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E9C" w:rsidRDefault="00125FD9" w:rsidP="008D1E9C">
      <w:pPr>
        <w:jc w:val="center"/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</w:pPr>
      <w:r w:rsidRPr="008D1E9C">
        <w:rPr>
          <w:rFonts w:ascii="PFSquareSansPro-Regular" w:eastAsia="Times New Roman" w:hAnsi="PFSquareSansPro-Regular" w:cstheme="minorHAnsi"/>
          <w:b/>
          <w:bCs/>
          <w:color w:val="000000"/>
          <w:sz w:val="24"/>
          <w:szCs w:val="24"/>
          <w:lang w:val="ru-RU"/>
        </w:rPr>
        <w:softHyphen/>
      </w:r>
      <w:r w:rsidR="007B7AB6">
        <w:rPr>
          <w:rFonts w:ascii="PFSquareSansPro-Regular" w:eastAsia="Times New Roman" w:hAnsi="PFSquareSansPro-Regular" w:cstheme="minorHAnsi"/>
          <w:b/>
          <w:bCs/>
          <w:color w:val="000000"/>
          <w:sz w:val="24"/>
          <w:szCs w:val="24"/>
          <w:lang w:val="ru-RU"/>
        </w:rPr>
        <w:t xml:space="preserve">           </w:t>
      </w:r>
      <w:r w:rsidR="007F4518" w:rsidRPr="008D1E9C">
        <w:rPr>
          <w:rFonts w:ascii="PFSquareSansPro-Regular" w:eastAsia="Times New Roman" w:hAnsi="PFSquareSansPro-Regular" w:cstheme="minorHAnsi"/>
          <w:b/>
          <w:bCs/>
          <w:color w:val="000000"/>
          <w:sz w:val="24"/>
          <w:szCs w:val="24"/>
          <w:lang w:val="ru-RU"/>
        </w:rPr>
        <w:t xml:space="preserve">                            </w:t>
      </w:r>
      <w:r w:rsidR="007F4518" w:rsidRPr="008D1E9C">
        <w:rPr>
          <w:rFonts w:ascii="PFSquareSansPro-Regular" w:eastAsia="Times New Roman" w:hAnsi="PFSquareSansPro-Regular" w:cstheme="minorHAnsi"/>
          <w:b/>
          <w:bCs/>
          <w:color w:val="FF0000"/>
          <w:sz w:val="24"/>
          <w:szCs w:val="24"/>
          <w:lang w:val="ru-RU"/>
        </w:rPr>
        <w:t xml:space="preserve">  </w:t>
      </w:r>
      <w:r w:rsidR="007F4518" w:rsidRPr="008D1E9C">
        <w:rPr>
          <w:rFonts w:ascii="PFSquareSansPro-Regular" w:eastAsia="Times New Roman" w:hAnsi="PFSquareSansPro-Regular" w:cstheme="minorHAnsi"/>
          <w:b/>
          <w:bCs/>
          <w:color w:val="000000"/>
          <w:sz w:val="24"/>
          <w:szCs w:val="24"/>
          <w:lang w:val="ru-RU"/>
        </w:rPr>
        <w:t xml:space="preserve">                                            </w:t>
      </w:r>
      <w:bookmarkStart w:id="0" w:name="_GoBack"/>
      <w:bookmarkEnd w:id="0"/>
      <w:r w:rsidR="007F4518" w:rsidRPr="008D1E9C">
        <w:rPr>
          <w:rFonts w:ascii="PFSquareSansPro-Regular" w:eastAsia="Times New Roman" w:hAnsi="PFSquareSansPro-Regular" w:cstheme="minorHAnsi"/>
          <w:b/>
          <w:bCs/>
          <w:color w:val="000000"/>
          <w:sz w:val="24"/>
          <w:szCs w:val="24"/>
          <w:lang w:val="ru-RU"/>
        </w:rPr>
        <w:t xml:space="preserve">                 </w:t>
      </w:r>
      <w:r w:rsidR="00584996" w:rsidRPr="008D1E9C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br/>
      </w:r>
      <w:r w:rsidR="008D1E9C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>Публично</w:t>
      </w:r>
      <w:r w:rsidR="008D1E9C" w:rsidRPr="00847460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 xml:space="preserve">- </w:t>
      </w:r>
      <w:r w:rsidR="008D1E9C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>частный</w:t>
      </w:r>
      <w:r w:rsidR="008D1E9C" w:rsidRPr="00847460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 xml:space="preserve"> </w:t>
      </w:r>
      <w:r w:rsidR="008D1E9C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>диалог</w:t>
      </w:r>
    </w:p>
    <w:p w:rsidR="008D1E9C" w:rsidRPr="00847460" w:rsidRDefault="008D1E9C" w:rsidP="008D1E9C">
      <w:pPr>
        <w:jc w:val="center"/>
        <w:rPr>
          <w:rFonts w:ascii="PFSquareSansPro-Regular" w:hAnsi="PFSquareSansPro-Regular" w:cs="Arial"/>
          <w:b/>
          <w:color w:val="056E9F" w:themeColor="accent6" w:themeShade="80"/>
          <w:sz w:val="26"/>
          <w:szCs w:val="26"/>
          <w:lang w:val="ru-RU"/>
        </w:rPr>
      </w:pPr>
      <w:r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>Семинар по позиционированию</w:t>
      </w:r>
      <w:r w:rsidRPr="00847460">
        <w:rPr>
          <w:rFonts w:ascii="PFSquareSansPro-Regular" w:hAnsi="PFSquareSansPro-Regular"/>
          <w:b/>
          <w:bCs/>
          <w:caps/>
          <w:color w:val="8B8C8F"/>
          <w:sz w:val="48"/>
          <w:szCs w:val="48"/>
          <w:lang w:val="ru-RU"/>
        </w:rPr>
        <w:t xml:space="preserve"> </w:t>
      </w:r>
    </w:p>
    <w:p w:rsidR="008D1E9C" w:rsidRPr="00727658" w:rsidRDefault="008D1E9C" w:rsidP="008D1E9C">
      <w:pPr>
        <w:spacing w:after="0" w:line="276" w:lineRule="auto"/>
        <w:ind w:right="-24"/>
        <w:jc w:val="center"/>
        <w:rPr>
          <w:rFonts w:ascii="PFSquareSansPro-Regular" w:hAnsi="PFSquareSansPro-Regular" w:cs="Arial"/>
          <w:sz w:val="24"/>
          <w:szCs w:val="24"/>
          <w:lang w:val="ru-RU"/>
        </w:rPr>
      </w:pPr>
      <w:r>
        <w:rPr>
          <w:rFonts w:ascii="PFSquareSansPro-Regular" w:hAnsi="PFSquareSansPro-Regular" w:cs="Arial"/>
          <w:sz w:val="24"/>
          <w:szCs w:val="24"/>
          <w:lang w:val="ru-RU"/>
        </w:rPr>
        <w:t>Мероприятия для бизнес-организаций частного сектора</w:t>
      </w:r>
    </w:p>
    <w:p w:rsidR="008D1E9C" w:rsidRPr="00727658" w:rsidRDefault="008D1E9C" w:rsidP="008D1E9C">
      <w:pPr>
        <w:spacing w:after="0" w:line="276" w:lineRule="auto"/>
        <w:ind w:right="-24"/>
        <w:jc w:val="center"/>
        <w:rPr>
          <w:rFonts w:ascii="PFSquareSansPro-Regular" w:hAnsi="PFSquareSansPro-Regular" w:cs="Arial"/>
          <w:b/>
          <w:color w:val="C00000"/>
          <w:lang w:val="ru-RU"/>
        </w:rPr>
      </w:pPr>
    </w:p>
    <w:p w:rsidR="008D1E9C" w:rsidRPr="00B85DFB" w:rsidRDefault="008D1E9C" w:rsidP="008D1E9C">
      <w:pPr>
        <w:spacing w:after="0" w:line="276" w:lineRule="auto"/>
        <w:ind w:right="-24"/>
        <w:jc w:val="center"/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</w:pPr>
      <w:r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Беларусь</w:t>
      </w:r>
      <w:r w:rsidRPr="00B85DFB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 xml:space="preserve">, </w:t>
      </w:r>
      <w:r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</w:rPr>
        <w:t>M</w:t>
      </w:r>
      <w:r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инск</w:t>
      </w:r>
    </w:p>
    <w:p w:rsidR="008C5857" w:rsidRPr="00ED44ED" w:rsidRDefault="008D1E9C" w:rsidP="004E6841">
      <w:pPr>
        <w:spacing w:after="0" w:line="276" w:lineRule="auto"/>
        <w:ind w:right="-24"/>
        <w:jc w:val="center"/>
        <w:rPr>
          <w:rFonts w:ascii="PFSquareSansPro-Regular" w:hAnsi="PFSquareSansPro-Regular" w:cs="Arial"/>
          <w:b/>
          <w:bCs/>
          <w:caps/>
          <w:color w:val="0E3672"/>
          <w:sz w:val="26"/>
          <w:szCs w:val="26"/>
          <w:lang w:val="uk-UA"/>
        </w:rPr>
      </w:pPr>
      <w:r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ИЮЛЬ</w:t>
      </w:r>
      <w:r w:rsidR="008C5857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 xml:space="preserve"> </w:t>
      </w:r>
      <w:r w:rsidR="003C18A3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1</w:t>
      </w:r>
      <w:r w:rsidR="00916FEE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0</w:t>
      </w:r>
      <w:r w:rsidR="008C5857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 xml:space="preserve"> – </w:t>
      </w:r>
      <w:r w:rsidR="003C18A3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1</w:t>
      </w:r>
      <w:r w:rsidR="00BF6277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4</w:t>
      </w:r>
      <w:r w:rsidR="008C5857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, 201</w:t>
      </w:r>
      <w:r w:rsidR="003C18A3" w:rsidRPr="001875B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7</w:t>
      </w:r>
    </w:p>
    <w:p w:rsidR="008C5857" w:rsidRPr="00F2752C" w:rsidRDefault="00204BF7" w:rsidP="006242F5">
      <w:pPr>
        <w:tabs>
          <w:tab w:val="left" w:pos="8886"/>
        </w:tabs>
        <w:spacing w:after="0" w:line="276" w:lineRule="auto"/>
        <w:ind w:right="-24"/>
        <w:jc w:val="both"/>
        <w:rPr>
          <w:rFonts w:ascii="PFSquareSansPro-Regular" w:hAnsi="PFSquareSansPro-Regular" w:cs="Arial"/>
          <w:sz w:val="26"/>
          <w:szCs w:val="26"/>
          <w:lang w:val="uk-UA"/>
        </w:rPr>
      </w:pPr>
      <w:r w:rsidRPr="00F2752C">
        <w:rPr>
          <w:rFonts w:ascii="PFSquareSansPro-Regular" w:hAnsi="PFSquareSansPro-Regular" w:cs="Arial"/>
          <w:sz w:val="26"/>
          <w:szCs w:val="26"/>
          <w:lang w:val="uk-UA"/>
        </w:rPr>
        <w:tab/>
      </w:r>
    </w:p>
    <w:p w:rsidR="00403073" w:rsidRPr="008D1E9C" w:rsidRDefault="008D1E9C" w:rsidP="00742C15">
      <w:pPr>
        <w:spacing w:after="0" w:line="240" w:lineRule="auto"/>
        <w:ind w:right="-24"/>
        <w:contextualSpacing/>
        <w:jc w:val="both"/>
        <w:rPr>
          <w:rFonts w:ascii="PFSquareSansPro-Regular" w:hAnsi="PFSquareSansPro-Regular" w:cs="Arial"/>
          <w:sz w:val="24"/>
          <w:szCs w:val="24"/>
          <w:lang w:val="uk-UA"/>
        </w:rPr>
      </w:pPr>
      <w:r w:rsidRPr="008D1E9C">
        <w:rPr>
          <w:rFonts w:ascii="PFSquareSansPro-Regular" w:hAnsi="PFSquareSansPro-Regular" w:cs="Arial"/>
          <w:sz w:val="24"/>
          <w:szCs w:val="24"/>
          <w:lang w:val="uk-UA"/>
        </w:rPr>
        <w:t xml:space="preserve">В рамках программы </w:t>
      </w:r>
      <w:r>
        <w:rPr>
          <w:rFonts w:ascii="PFSquareSansPro-Regular" w:hAnsi="PFSquareSansPro-Regular" w:cs="Arial"/>
          <w:sz w:val="24"/>
          <w:szCs w:val="24"/>
        </w:rPr>
        <w:t>East</w:t>
      </w:r>
      <w:r w:rsidRPr="008D1E9C">
        <w:rPr>
          <w:rFonts w:ascii="PFSquareSansPro-Regular" w:hAnsi="PFSquareSansPro-Regular" w:cs="Arial"/>
          <w:sz w:val="24"/>
          <w:szCs w:val="24"/>
          <w:lang w:val="uk-UA"/>
        </w:rPr>
        <w:t xml:space="preserve"> </w:t>
      </w:r>
      <w:r>
        <w:rPr>
          <w:rFonts w:ascii="PFSquareSansPro-Regular" w:hAnsi="PFSquareSansPro-Regular" w:cs="Arial"/>
          <w:sz w:val="24"/>
          <w:szCs w:val="24"/>
        </w:rPr>
        <w:t>Invest</w:t>
      </w:r>
      <w:r w:rsidRPr="008D1E9C">
        <w:rPr>
          <w:rFonts w:ascii="PFSquareSansPro-Regular" w:hAnsi="PFSquareSansPro-Regular" w:cs="Arial"/>
          <w:sz w:val="24"/>
          <w:szCs w:val="24"/>
          <w:lang w:val="uk-UA"/>
        </w:rPr>
        <w:t xml:space="preserve"> </w:t>
      </w:r>
      <w:r>
        <w:rPr>
          <w:rFonts w:ascii="PFSquareSansPro-Regular" w:hAnsi="PFSquareSansPro-Regular" w:cs="Arial"/>
          <w:sz w:val="24"/>
          <w:szCs w:val="24"/>
        </w:rPr>
        <w:t>II</w:t>
      </w:r>
      <w:r w:rsidRPr="008D1E9C">
        <w:rPr>
          <w:rFonts w:ascii="PFSquareSansPro-Regular" w:hAnsi="PFSquareSansPro-Regular" w:cs="Arial"/>
          <w:sz w:val="24"/>
          <w:szCs w:val="24"/>
          <w:lang w:val="uk-UA"/>
        </w:rPr>
        <w:t xml:space="preserve">, финансируемой Европейским Союзом, </w:t>
      </w:r>
      <w:r>
        <w:rPr>
          <w:rFonts w:ascii="PFSquareSansPro-Regular" w:hAnsi="PFSquareSansPro-Regular" w:cs="Arial"/>
          <w:sz w:val="24"/>
          <w:szCs w:val="24"/>
          <w:lang w:val="uk-UA"/>
        </w:rPr>
        <w:t>с 10 по 1</w:t>
      </w:r>
      <w:r w:rsidR="001875B4">
        <w:rPr>
          <w:rFonts w:ascii="PFSquareSansPro-Regular" w:hAnsi="PFSquareSansPro-Regular" w:cs="Arial"/>
          <w:sz w:val="24"/>
          <w:szCs w:val="24"/>
          <w:lang w:val="uk-UA"/>
        </w:rPr>
        <w:t>3</w:t>
      </w:r>
      <w:r>
        <w:rPr>
          <w:rFonts w:ascii="PFSquareSansPro-Regular" w:hAnsi="PFSquareSansPro-Regular" w:cs="Arial"/>
          <w:sz w:val="24"/>
          <w:szCs w:val="24"/>
          <w:lang w:val="uk-UA"/>
        </w:rPr>
        <w:t xml:space="preserve"> июля 2017 </w:t>
      </w:r>
      <w:r w:rsidRPr="008D1E9C">
        <w:rPr>
          <w:rFonts w:ascii="PFSquareSansPro-Regular" w:hAnsi="PFSquareSansPro-Regular" w:cs="Arial"/>
          <w:sz w:val="24"/>
          <w:szCs w:val="24"/>
          <w:lang w:val="uk-UA"/>
        </w:rPr>
        <w:t>Республиканский союз нанимателей «БелСН» организует серию мероприятий для организаций</w:t>
      </w:r>
      <w:r>
        <w:rPr>
          <w:rFonts w:ascii="PFSquareSansPro-Regular" w:hAnsi="PFSquareSansPro-Regular" w:cs="Arial"/>
          <w:sz w:val="24"/>
          <w:szCs w:val="24"/>
          <w:lang w:val="uk-UA"/>
        </w:rPr>
        <w:t xml:space="preserve"> и ассоциаций</w:t>
      </w:r>
      <w:r w:rsidRPr="008D1E9C">
        <w:rPr>
          <w:rFonts w:ascii="PFSquareSansPro-Regular" w:hAnsi="PFSquareSansPro-Regular" w:cs="Arial"/>
          <w:sz w:val="24"/>
          <w:szCs w:val="24"/>
          <w:lang w:val="uk-UA"/>
        </w:rPr>
        <w:t>, поддерживающих малый и средний бизнес</w:t>
      </w:r>
      <w:r w:rsidR="00284B26" w:rsidRPr="008D1E9C">
        <w:rPr>
          <w:rFonts w:ascii="PFSquareSansPro-Regular" w:hAnsi="PFSquareSansPro-Regular" w:cs="Arial"/>
          <w:sz w:val="24"/>
          <w:szCs w:val="24"/>
          <w:lang w:val="uk-UA"/>
        </w:rPr>
        <w:t xml:space="preserve">. </w:t>
      </w:r>
      <w:r>
        <w:rPr>
          <w:rFonts w:ascii="PFSquareSansPro-Regular" w:hAnsi="PFSquareSansPro-Regular" w:cs="Arial"/>
          <w:sz w:val="24"/>
          <w:szCs w:val="24"/>
          <w:lang w:val="uk-UA"/>
        </w:rPr>
        <w:t xml:space="preserve">Целью мероприятий является поддержка стремления бизнес-ассоциаций и предпринимательских </w:t>
      </w:r>
      <w:r>
        <w:rPr>
          <w:lang w:val="uk-UA"/>
        </w:rPr>
        <w:t>организаций</w:t>
      </w:r>
      <w:r w:rsidRPr="008D1E9C">
        <w:rPr>
          <w:lang w:val="uk-UA"/>
        </w:rPr>
        <w:t xml:space="preserve"> к участию в государственно-частном диалоге и повышени</w:t>
      </w:r>
      <w:r>
        <w:rPr>
          <w:lang w:val="uk-UA"/>
        </w:rPr>
        <w:t>ю</w:t>
      </w:r>
      <w:r w:rsidRPr="008D1E9C">
        <w:rPr>
          <w:lang w:val="uk-UA"/>
        </w:rPr>
        <w:t xml:space="preserve"> осведомленности о важности </w:t>
      </w:r>
      <w:r w:rsidR="00EC038F">
        <w:rPr>
          <w:lang w:val="uk-UA"/>
        </w:rPr>
        <w:t xml:space="preserve">адвокации </w:t>
      </w:r>
      <w:r w:rsidRPr="008D1E9C">
        <w:rPr>
          <w:lang w:val="uk-UA"/>
        </w:rPr>
        <w:t>среди всех заинтересованных сторон</w:t>
      </w:r>
      <w:r w:rsidR="00763763" w:rsidRPr="008D1E9C">
        <w:rPr>
          <w:rFonts w:ascii="PFSquareSansPro-Regular" w:hAnsi="PFSquareSansPro-Regular" w:cs="Arial"/>
          <w:sz w:val="24"/>
          <w:szCs w:val="24"/>
          <w:lang w:val="uk-UA"/>
        </w:rPr>
        <w:t>.</w:t>
      </w:r>
    </w:p>
    <w:p w:rsidR="00403073" w:rsidRDefault="00403073" w:rsidP="00742C15">
      <w:pPr>
        <w:spacing w:after="0" w:line="240" w:lineRule="auto"/>
        <w:ind w:right="-24"/>
        <w:contextualSpacing/>
        <w:jc w:val="both"/>
        <w:rPr>
          <w:rFonts w:ascii="PFSquareSansPro-Regular" w:hAnsi="PFSquareSansPro-Regular" w:cs="Arial"/>
          <w:sz w:val="24"/>
          <w:szCs w:val="24"/>
          <w:lang w:val="uk-UA"/>
        </w:rPr>
      </w:pPr>
    </w:p>
    <w:p w:rsidR="00EC038F" w:rsidRDefault="00EC038F" w:rsidP="00742C15">
      <w:pPr>
        <w:spacing w:after="0" w:line="240" w:lineRule="auto"/>
        <w:ind w:right="-24"/>
        <w:contextualSpacing/>
        <w:jc w:val="both"/>
        <w:rPr>
          <w:lang w:val="ru-RU"/>
        </w:rPr>
      </w:pPr>
      <w:r w:rsidRPr="00EC038F">
        <w:rPr>
          <w:lang w:val="ru-RU"/>
        </w:rPr>
        <w:t xml:space="preserve">Неделя начинется </w:t>
      </w:r>
      <w:r w:rsidR="007D27B0">
        <w:rPr>
          <w:lang w:val="ru-RU"/>
        </w:rPr>
        <w:t>двумя круглыми столами</w:t>
      </w:r>
      <w:r w:rsidR="007D27B0" w:rsidRPr="007D27B0">
        <w:rPr>
          <w:lang w:val="ru-RU"/>
        </w:rPr>
        <w:t xml:space="preserve"> </w:t>
      </w:r>
      <w:r w:rsidR="007D27B0">
        <w:rPr>
          <w:lang w:val="ru-RU"/>
        </w:rPr>
        <w:t xml:space="preserve">с участием международных экспертов. Первый круглый стол будет посвящен </w:t>
      </w:r>
      <w:r w:rsidRPr="00EC038F">
        <w:rPr>
          <w:lang w:val="ru-RU"/>
        </w:rPr>
        <w:t xml:space="preserve">разработке, внедрению и финансированию проектов, </w:t>
      </w:r>
      <w:r>
        <w:rPr>
          <w:lang w:val="ru-RU"/>
        </w:rPr>
        <w:t>где</w:t>
      </w:r>
      <w:r w:rsidRPr="00EC038F">
        <w:rPr>
          <w:lang w:val="ru-RU"/>
        </w:rPr>
        <w:t xml:space="preserve"> представители бизнеса и профессиональных ассоциаций смогут </w:t>
      </w:r>
      <w:r>
        <w:rPr>
          <w:lang w:val="ru-RU"/>
        </w:rPr>
        <w:t>углубить</w:t>
      </w:r>
      <w:r w:rsidRPr="00EC038F">
        <w:rPr>
          <w:lang w:val="ru-RU"/>
        </w:rPr>
        <w:t xml:space="preserve"> знания о ВТО, торговле с Европейским союзом, Положениях и технических стандартах ЕС и их собственном экспортном потенциале.</w:t>
      </w:r>
    </w:p>
    <w:p w:rsidR="007B7AB6" w:rsidRDefault="007B7AB6" w:rsidP="00742C15">
      <w:pPr>
        <w:spacing w:after="0" w:line="240" w:lineRule="auto"/>
        <w:ind w:right="-24"/>
        <w:contextualSpacing/>
        <w:jc w:val="both"/>
        <w:rPr>
          <w:lang w:val="ru-RU"/>
        </w:rPr>
      </w:pPr>
    </w:p>
    <w:p w:rsidR="007D27B0" w:rsidRPr="00EC038F" w:rsidRDefault="007D27B0" w:rsidP="00742C15">
      <w:pPr>
        <w:spacing w:after="0" w:line="240" w:lineRule="auto"/>
        <w:ind w:right="-24"/>
        <w:contextualSpacing/>
        <w:jc w:val="both"/>
        <w:rPr>
          <w:rFonts w:ascii="PFSquareSansPro-Regular" w:hAnsi="PFSquareSansPro-Regular" w:cs="Arial"/>
          <w:sz w:val="24"/>
          <w:szCs w:val="24"/>
          <w:lang w:val="ru-RU"/>
        </w:rPr>
      </w:pPr>
      <w:r>
        <w:rPr>
          <w:lang w:val="ru-RU"/>
        </w:rPr>
        <w:t>На втором круглом столе будут обсуждены вопросы развития бизнес-образования в интересах малого и среднего бизнеса, роль, состояние и значение предпринимательских объединений в формировании эфф</w:t>
      </w:r>
      <w:r w:rsidR="00EB5D36">
        <w:rPr>
          <w:lang w:val="ru-RU"/>
        </w:rPr>
        <w:t>ективной бизнес среды и развитии</w:t>
      </w:r>
      <w:r>
        <w:rPr>
          <w:lang w:val="ru-RU"/>
        </w:rPr>
        <w:t xml:space="preserve"> социального партнерства в Республике Беларусь. Участники также </w:t>
      </w:r>
      <w:r w:rsidRPr="00EC038F">
        <w:rPr>
          <w:lang w:val="ru-RU"/>
        </w:rPr>
        <w:t xml:space="preserve">обсудят результаты ежегодной конференции </w:t>
      </w:r>
      <w:r>
        <w:t>East</w:t>
      </w:r>
      <w:r w:rsidRPr="00EC038F">
        <w:rPr>
          <w:lang w:val="ru-RU"/>
        </w:rPr>
        <w:t xml:space="preserve"> </w:t>
      </w:r>
      <w:r>
        <w:t>Invest</w:t>
      </w:r>
      <w:r w:rsidRPr="00EC038F">
        <w:rPr>
          <w:lang w:val="ru-RU"/>
        </w:rPr>
        <w:t xml:space="preserve"> 2 в Киеве, выработают предложения </w:t>
      </w:r>
      <w:r>
        <w:rPr>
          <w:lang w:val="ru-RU"/>
        </w:rPr>
        <w:t xml:space="preserve">по </w:t>
      </w:r>
      <w:r w:rsidRPr="00EC038F">
        <w:rPr>
          <w:lang w:val="ru-RU"/>
        </w:rPr>
        <w:t>реформ</w:t>
      </w:r>
      <w:r>
        <w:rPr>
          <w:lang w:val="ru-RU"/>
        </w:rPr>
        <w:t>ам</w:t>
      </w:r>
      <w:r w:rsidRPr="00EC038F">
        <w:rPr>
          <w:lang w:val="ru-RU"/>
        </w:rPr>
        <w:t xml:space="preserve"> и рекомендации частного сектора для дальнейших проектов Европейской комиссии в Беларуси и </w:t>
      </w:r>
      <w:r>
        <w:rPr>
          <w:lang w:val="ru-RU"/>
        </w:rPr>
        <w:t xml:space="preserve">странах </w:t>
      </w:r>
      <w:r w:rsidRPr="00EC038F">
        <w:rPr>
          <w:lang w:val="ru-RU"/>
        </w:rPr>
        <w:t>Восточного партнерства.</w:t>
      </w:r>
    </w:p>
    <w:p w:rsidR="00346874" w:rsidRPr="00EC038F" w:rsidRDefault="00346874" w:rsidP="00742C15">
      <w:pPr>
        <w:spacing w:after="0" w:line="240" w:lineRule="auto"/>
        <w:ind w:right="-24"/>
        <w:contextualSpacing/>
        <w:jc w:val="both"/>
        <w:rPr>
          <w:rFonts w:ascii="PFSquareSansPro-Regular" w:hAnsi="PFSquareSansPro-Regular" w:cs="Arial"/>
          <w:sz w:val="24"/>
          <w:szCs w:val="24"/>
          <w:lang w:val="ru-RU"/>
        </w:rPr>
      </w:pPr>
    </w:p>
    <w:p w:rsidR="001757E3" w:rsidRDefault="00EC038F" w:rsidP="00742C15">
      <w:pPr>
        <w:spacing w:after="0" w:line="240" w:lineRule="auto"/>
        <w:ind w:right="-24"/>
        <w:contextualSpacing/>
        <w:jc w:val="both"/>
        <w:rPr>
          <w:lang w:val="ru-RU"/>
        </w:rPr>
      </w:pPr>
      <w:r w:rsidRPr="00EC038F">
        <w:rPr>
          <w:lang w:val="ru-RU"/>
        </w:rPr>
        <w:t>Во вторник, среду и четверг состоится семинар по позиционированию бизнес-ассоциаций</w:t>
      </w:r>
      <w:r w:rsidR="007D27B0">
        <w:rPr>
          <w:lang w:val="ru-RU"/>
        </w:rPr>
        <w:t xml:space="preserve">, </w:t>
      </w:r>
      <w:r w:rsidRPr="00EC038F">
        <w:rPr>
          <w:lang w:val="ru-RU"/>
        </w:rPr>
        <w:t>организаций</w:t>
      </w:r>
      <w:r>
        <w:rPr>
          <w:lang w:val="ru-RU"/>
        </w:rPr>
        <w:t>, поддерживающих</w:t>
      </w:r>
      <w:r w:rsidRPr="00EC038F">
        <w:rPr>
          <w:lang w:val="ru-RU"/>
        </w:rPr>
        <w:t xml:space="preserve"> бизнес и аналитических центров в Беларуси, где эксперты из </w:t>
      </w:r>
      <w:r>
        <w:rPr>
          <w:lang w:val="ru-RU"/>
        </w:rPr>
        <w:t>Европейского союза  и стран Восточного партнерства будут обучать позиционирова</w:t>
      </w:r>
      <w:r w:rsidR="007D27B0">
        <w:rPr>
          <w:lang w:val="ru-RU"/>
        </w:rPr>
        <w:t>нию и написанию</w:t>
      </w:r>
      <w:r>
        <w:rPr>
          <w:lang w:val="ru-RU"/>
        </w:rPr>
        <w:t xml:space="preserve"> профессиональны</w:t>
      </w:r>
      <w:r w:rsidR="007D27B0">
        <w:rPr>
          <w:lang w:val="ru-RU"/>
        </w:rPr>
        <w:t>х</w:t>
      </w:r>
      <w:r>
        <w:rPr>
          <w:lang w:val="ru-RU"/>
        </w:rPr>
        <w:t xml:space="preserve"> позиционные</w:t>
      </w:r>
      <w:r w:rsidR="007D27B0">
        <w:rPr>
          <w:lang w:val="ru-RU"/>
        </w:rPr>
        <w:t>х</w:t>
      </w:r>
      <w:r>
        <w:rPr>
          <w:lang w:val="ru-RU"/>
        </w:rPr>
        <w:t xml:space="preserve"> документ</w:t>
      </w:r>
      <w:r w:rsidR="007D27B0">
        <w:rPr>
          <w:lang w:val="ru-RU"/>
        </w:rPr>
        <w:t>ов</w:t>
      </w:r>
      <w:r>
        <w:rPr>
          <w:lang w:val="ru-RU"/>
        </w:rPr>
        <w:t xml:space="preserve">. </w:t>
      </w:r>
    </w:p>
    <w:p w:rsidR="00EC038F" w:rsidRPr="00EC038F" w:rsidRDefault="00EC038F" w:rsidP="00742C15">
      <w:pPr>
        <w:spacing w:after="0" w:line="240" w:lineRule="auto"/>
        <w:ind w:right="-24"/>
        <w:contextualSpacing/>
        <w:jc w:val="both"/>
        <w:rPr>
          <w:rFonts w:ascii="PFSquareSansPro-Regular" w:hAnsi="PFSquareSansPro-Regular" w:cs="Arial"/>
          <w:sz w:val="24"/>
          <w:szCs w:val="24"/>
          <w:lang w:val="ru-RU"/>
        </w:rPr>
      </w:pPr>
    </w:p>
    <w:p w:rsidR="00AE23BE" w:rsidRDefault="007D27B0" w:rsidP="007D27B0">
      <w:pPr>
        <w:spacing w:after="0" w:line="276" w:lineRule="auto"/>
        <w:ind w:right="-24"/>
        <w:jc w:val="both"/>
        <w:rPr>
          <w:rFonts w:ascii="PFSquareSansPro-Regular" w:hAnsi="PFSquareSansPro-Regular" w:cs="Arial"/>
          <w:b/>
          <w:sz w:val="24"/>
          <w:szCs w:val="24"/>
          <w:lang w:val="uk-UA"/>
        </w:rPr>
      </w:pPr>
      <w:r w:rsidRPr="00E20A2A">
        <w:rPr>
          <w:rFonts w:ascii="PFSquareSansPro-Regular" w:hAnsi="PFSquareSansPro-Regular" w:cs="Arial"/>
          <w:b/>
          <w:sz w:val="24"/>
          <w:szCs w:val="24"/>
          <w:lang w:val="ru-RU"/>
        </w:rPr>
        <w:t>Участие бесплатно</w:t>
      </w:r>
      <w:r>
        <w:rPr>
          <w:rFonts w:ascii="PFSquareSansPro-Regular" w:hAnsi="PFSquareSansPro-Regular" w:cs="Arial"/>
          <w:b/>
          <w:sz w:val="24"/>
          <w:szCs w:val="24"/>
          <w:lang w:val="ru-RU"/>
        </w:rPr>
        <w:t>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4810"/>
      </w:tblGrid>
      <w:tr w:rsidR="007D27B0" w:rsidRPr="007D27B0" w:rsidTr="007B7AB6">
        <w:tc>
          <w:tcPr>
            <w:tcW w:w="5402" w:type="dxa"/>
          </w:tcPr>
          <w:p w:rsidR="007D27B0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</w:pPr>
            <w:r w:rsidRPr="00B008F6"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>Место проведения</w:t>
            </w:r>
            <w:r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>:</w:t>
            </w:r>
          </w:p>
          <w:p w:rsidR="007D27B0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sz w:val="24"/>
                <w:szCs w:val="24"/>
                <w:lang w:val="ru-RU"/>
              </w:rPr>
            </w:pPr>
            <w:r>
              <w:rPr>
                <w:rFonts w:ascii="PFSquareSansPro-Regular" w:hAnsi="PFSquareSansPro-Regular" w:cs="Arial"/>
                <w:sz w:val="24"/>
                <w:szCs w:val="24"/>
                <w:lang w:val="ru-RU"/>
              </w:rPr>
              <w:t>Республиканская научно- техническая библиотека</w:t>
            </w:r>
          </w:p>
          <w:p w:rsidR="007D27B0" w:rsidRPr="00AC501F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b/>
                <w:color w:val="EE7B08" w:themeColor="hyperlink"/>
                <w:sz w:val="24"/>
                <w:szCs w:val="24"/>
                <w:u w:val="single"/>
                <w:lang w:val="uk-UA"/>
              </w:rPr>
            </w:pPr>
            <w:r w:rsidRPr="00B008F6"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>Адрес</w:t>
            </w:r>
            <w:r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 xml:space="preserve">: </w:t>
            </w:r>
            <w:r>
              <w:rPr>
                <w:rFonts w:ascii="PFSquareSansPro-Regular" w:hAnsi="PFSquareSansPro-Regular" w:cs="Arial"/>
                <w:sz w:val="24"/>
                <w:szCs w:val="24"/>
                <w:lang w:val="uk-UA"/>
              </w:rPr>
              <w:t>Проспект Победителей,7 , Минск</w:t>
            </w:r>
          </w:p>
        </w:tc>
        <w:tc>
          <w:tcPr>
            <w:tcW w:w="4866" w:type="dxa"/>
          </w:tcPr>
          <w:p w:rsidR="007D27B0" w:rsidRPr="00AC501F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</w:pPr>
            <w:r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>О</w:t>
            </w:r>
            <w:r w:rsidRPr="00AC501F"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>рганизатор</w:t>
            </w:r>
            <w:r w:rsidRPr="00C9179C">
              <w:rPr>
                <w:rFonts w:ascii="PFSquareSansPro-Regular" w:hAnsi="PFSquareSansPro-Regular" w:cs="Arial"/>
                <w:b/>
                <w:sz w:val="24"/>
                <w:szCs w:val="24"/>
                <w:lang w:val="uk-UA"/>
              </w:rPr>
              <w:t xml:space="preserve">:  </w:t>
            </w:r>
          </w:p>
          <w:p w:rsidR="007D27B0" w:rsidRPr="006458F4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color w:val="000000" w:themeColor="text1"/>
                <w:sz w:val="24"/>
                <w:szCs w:val="24"/>
                <w:lang w:val="ru-RU"/>
              </w:rPr>
            </w:pPr>
            <w:r w:rsidRPr="006458F4">
              <w:rPr>
                <w:rFonts w:ascii="PFSquareSansPro-Regular" w:hAnsi="PFSquareSansPro-Regular" w:cs="Arial"/>
                <w:color w:val="000000" w:themeColor="text1"/>
                <w:sz w:val="24"/>
                <w:szCs w:val="24"/>
                <w:lang w:val="ru-RU"/>
              </w:rPr>
              <w:t xml:space="preserve">Республиканский союз  нанимателей «БелСН» </w:t>
            </w:r>
          </w:p>
          <w:p w:rsidR="007D27B0" w:rsidRDefault="001B3F3D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color w:val="C00000"/>
                <w:sz w:val="24"/>
                <w:szCs w:val="24"/>
                <w:lang w:val="ru-RU"/>
              </w:rPr>
            </w:pPr>
            <w:r>
              <w:fldChar w:fldCharType="begin"/>
            </w:r>
            <w:r w:rsidRPr="00290A50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290A50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290A50">
              <w:rPr>
                <w:lang w:val="ru-RU"/>
              </w:rPr>
              <w:instrText>://</w:instrText>
            </w:r>
            <w:r>
              <w:instrText>www</w:instrText>
            </w:r>
            <w:r w:rsidRPr="00290A50">
              <w:rPr>
                <w:lang w:val="ru-RU"/>
              </w:rPr>
              <w:instrText>.</w:instrText>
            </w:r>
            <w:r>
              <w:instrText>belsn</w:instrText>
            </w:r>
            <w:r w:rsidRPr="00290A50">
              <w:rPr>
                <w:lang w:val="ru-RU"/>
              </w:rPr>
              <w:instrText>.</w:instrText>
            </w:r>
            <w:r>
              <w:instrText>by</w:instrText>
            </w:r>
            <w:r w:rsidRPr="00290A50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7D27B0" w:rsidRPr="00080E55">
              <w:rPr>
                <w:rStyle w:val="aa"/>
                <w:rFonts w:ascii="PFSquareSansPro-Regular" w:hAnsi="PFSquareSansPro-Regular" w:cs="Arial"/>
                <w:sz w:val="24"/>
                <w:szCs w:val="24"/>
                <w:lang w:val="ru-RU"/>
              </w:rPr>
              <w:t>http://www.belsn.by</w:t>
            </w:r>
            <w:r>
              <w:rPr>
                <w:rStyle w:val="aa"/>
                <w:rFonts w:ascii="PFSquareSansPro-Regular" w:hAnsi="PFSquareSansPro-Regular" w:cs="Arial"/>
                <w:sz w:val="24"/>
                <w:szCs w:val="24"/>
                <w:lang w:val="ru-RU"/>
              </w:rPr>
              <w:fldChar w:fldCharType="end"/>
            </w:r>
          </w:p>
          <w:p w:rsidR="007D27B0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b/>
                <w:sz w:val="24"/>
                <w:szCs w:val="24"/>
                <w:lang w:val="ru-RU"/>
              </w:rPr>
            </w:pPr>
            <w:r>
              <w:rPr>
                <w:rFonts w:ascii="PFSquareSansPro-Regular" w:hAnsi="PFSquareSansPro-Regular" w:cs="Arial"/>
                <w:b/>
                <w:sz w:val="24"/>
                <w:szCs w:val="24"/>
                <w:lang w:val="ru-RU"/>
              </w:rPr>
              <w:t>Со</w:t>
            </w:r>
            <w:r w:rsidRPr="00AC501F">
              <w:rPr>
                <w:rFonts w:ascii="PFSquareSansPro-Regular" w:hAnsi="PFSquareSansPro-Regular" w:cs="Arial"/>
                <w:b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PFSquareSansPro-Regular" w:hAnsi="PFSquareSansPro-Regular" w:cs="Arial"/>
                <w:b/>
                <w:sz w:val="24"/>
                <w:szCs w:val="24"/>
                <w:lang w:val="ru-RU"/>
              </w:rPr>
              <w:t>организатор</w:t>
            </w:r>
            <w:r w:rsidRPr="00AC501F">
              <w:rPr>
                <w:rFonts w:ascii="PFSquareSansPro-Regular" w:hAnsi="PFSquareSansPro-Regular" w:cs="Arial"/>
                <w:b/>
                <w:sz w:val="24"/>
                <w:szCs w:val="24"/>
                <w:lang w:val="ru-RU"/>
              </w:rPr>
              <w:t>:</w:t>
            </w:r>
          </w:p>
          <w:p w:rsidR="007D27B0" w:rsidRPr="007D27B0" w:rsidRDefault="007D27B0" w:rsidP="00BF6277">
            <w:pPr>
              <w:ind w:right="-23"/>
              <w:contextualSpacing/>
              <w:jc w:val="both"/>
              <w:rPr>
                <w:rFonts w:ascii="PFSquareSansPro-Regular" w:hAnsi="PFSquareSansPro-Regular" w:cs="Arial"/>
                <w:sz w:val="24"/>
                <w:szCs w:val="24"/>
                <w:lang w:val="uk-UA"/>
              </w:rPr>
            </w:pPr>
            <w:r w:rsidRPr="007D27B0">
              <w:rPr>
                <w:rFonts w:ascii="PFSquareSansPro-Regular" w:hAnsi="PFSquareSansPro-Regular" w:cs="Arial"/>
                <w:sz w:val="24"/>
                <w:szCs w:val="24"/>
                <w:lang w:val="ru-RU"/>
              </w:rPr>
              <w:t>Ассоциация бизнес-образования</w:t>
            </w:r>
          </w:p>
        </w:tc>
      </w:tr>
    </w:tbl>
    <w:p w:rsidR="00AE23BE" w:rsidRPr="00584996" w:rsidRDefault="00AE23BE" w:rsidP="005F08AE">
      <w:pPr>
        <w:spacing w:after="0" w:line="276" w:lineRule="auto"/>
        <w:ind w:left="3969" w:right="-24"/>
        <w:jc w:val="both"/>
        <w:rPr>
          <w:rFonts w:ascii="PFSquareSansPro-Regular" w:hAnsi="PFSquareSansPro-Regular" w:cs="Arial"/>
          <w:sz w:val="24"/>
          <w:szCs w:val="24"/>
          <w:lang w:val="uk-UA"/>
        </w:rPr>
      </w:pPr>
    </w:p>
    <w:p w:rsidR="008C5857" w:rsidRPr="00DD6C7F" w:rsidRDefault="007B7AB6" w:rsidP="004E6841">
      <w:pPr>
        <w:spacing w:after="0" w:line="276" w:lineRule="auto"/>
        <w:jc w:val="center"/>
        <w:rPr>
          <w:rFonts w:ascii="PFSquareSansPro-Regular" w:hAnsi="PFSquareSansPro-Regular" w:cs="Arial"/>
          <w:b/>
          <w:color w:val="8B8C8F"/>
          <w:sz w:val="40"/>
          <w:szCs w:val="40"/>
          <w:lang w:val="uk-UA"/>
        </w:rPr>
      </w:pPr>
      <w:r>
        <w:rPr>
          <w:rFonts w:ascii="PFSquareSansPro-Regular" w:hAnsi="PFSquareSansPro-Regular" w:cs="Arial"/>
          <w:b/>
          <w:color w:val="8B8C8F"/>
          <w:sz w:val="32"/>
          <w:szCs w:val="32"/>
          <w:lang w:val="ru-RU"/>
        </w:rPr>
        <w:t>МЕРОПРИЯТИЯ</w:t>
      </w:r>
      <w:r w:rsidR="008C5857" w:rsidRPr="00DD6C7F">
        <w:rPr>
          <w:rFonts w:ascii="PFSquareSansPro-Regular" w:hAnsi="PFSquareSansPro-Regular" w:cs="Arial"/>
          <w:b/>
          <w:color w:val="8B8C8F"/>
          <w:sz w:val="40"/>
          <w:szCs w:val="40"/>
          <w:lang w:val="uk-UA"/>
        </w:rPr>
        <w:t>:</w:t>
      </w:r>
    </w:p>
    <w:p w:rsidR="008C5857" w:rsidRPr="00403073" w:rsidRDefault="007B7AB6" w:rsidP="00ED44ED">
      <w:pPr>
        <w:spacing w:after="0" w:line="276" w:lineRule="auto"/>
        <w:jc w:val="right"/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</w:rPr>
      </w:pPr>
      <w:r>
        <w:rPr>
          <w:rFonts w:ascii="PFSquareSansPro-Regular" w:hAnsi="PFSquareSansPro-Regular" w:cs="Arial"/>
          <w:b/>
          <w:bCs/>
          <w:caps/>
          <w:color w:val="FFC000"/>
          <w:sz w:val="32"/>
          <w:szCs w:val="32"/>
          <w:lang w:val="ru-RU"/>
        </w:rPr>
        <w:t>ПОНЕДЕЛЬНИК,</w:t>
      </w:r>
      <w:r w:rsidR="008E6A9B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</w:rPr>
        <w:t xml:space="preserve"> </w:t>
      </w:r>
      <w:r w:rsidR="00403073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</w:rPr>
        <w:t>1</w:t>
      </w:r>
      <w:r w:rsidR="00DD6C7F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</w:rPr>
        <w:t>0</w:t>
      </w:r>
      <w:r w:rsidR="008C5857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uk-UA"/>
        </w:rPr>
        <w:t>.</w:t>
      </w:r>
      <w:r w:rsidR="00DD6C7F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</w:rPr>
        <w:t>07</w:t>
      </w:r>
      <w:r w:rsidR="008C5857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uk-UA"/>
        </w:rPr>
        <w:t>.201</w:t>
      </w:r>
      <w:r w:rsidR="00403073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</w:rPr>
        <w:t>7</w:t>
      </w:r>
    </w:p>
    <w:p w:rsidR="00DD6C7F" w:rsidRPr="00AE5AAB" w:rsidRDefault="007B7AB6" w:rsidP="00DD6C7F">
      <w:pPr>
        <w:spacing w:after="0" w:line="276" w:lineRule="auto"/>
        <w:ind w:right="-24"/>
        <w:jc w:val="both"/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</w:pPr>
      <w:r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>10</w:t>
      </w:r>
      <w:r w:rsidR="00DD6C7F" w:rsidRPr="00AE5AAB"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>:</w:t>
      </w:r>
      <w:r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>0</w:t>
      </w:r>
      <w:r w:rsidR="00DD6C7F" w:rsidRPr="00AE5AAB"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 xml:space="preserve">0 </w:t>
      </w:r>
      <w:r w:rsidR="00525195"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>–</w:t>
      </w:r>
      <w:r w:rsidR="00DD6C7F" w:rsidRPr="00AE5AAB"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 xml:space="preserve"> 1</w:t>
      </w:r>
      <w:r w:rsidR="00525195">
        <w:rPr>
          <w:rFonts w:ascii="PFSquareSansPro-Regular" w:hAnsi="PFSquareSansPro-Regular" w:cs="Arial"/>
          <w:b/>
          <w:color w:val="0E3672"/>
          <w:sz w:val="28"/>
          <w:szCs w:val="28"/>
        </w:rPr>
        <w:t>6:3</w:t>
      </w:r>
      <w:r w:rsidR="00DD6C7F" w:rsidRPr="00AE5AAB">
        <w:rPr>
          <w:rFonts w:ascii="PFSquareSansPro-Regular" w:hAnsi="PFSquareSansPro-Regular" w:cs="Arial"/>
          <w:b/>
          <w:color w:val="0E3672"/>
          <w:sz w:val="28"/>
          <w:szCs w:val="28"/>
          <w:lang w:val="uk-UA"/>
        </w:rPr>
        <w:t xml:space="preserve">0 </w:t>
      </w:r>
    </w:p>
    <w:p w:rsidR="00DD6C7F" w:rsidRDefault="007B7AB6" w:rsidP="00DD6C7F">
      <w:pPr>
        <w:spacing w:after="0" w:line="276" w:lineRule="auto"/>
        <w:ind w:right="-24"/>
        <w:jc w:val="center"/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uk-UA"/>
        </w:rPr>
      </w:pPr>
      <w:r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uk-UA"/>
        </w:rPr>
        <w:t>Круглый стол</w:t>
      </w:r>
    </w:p>
    <w:tbl>
      <w:tblPr>
        <w:tblStyle w:val="Gitternetztabelle2Akzent61"/>
        <w:tblW w:w="9747" w:type="dxa"/>
        <w:tblLook w:val="04A0" w:firstRow="1" w:lastRow="0" w:firstColumn="1" w:lastColumn="0" w:noHBand="0" w:noVBand="1"/>
      </w:tblPr>
      <w:tblGrid>
        <w:gridCol w:w="1526"/>
        <w:gridCol w:w="8221"/>
      </w:tblGrid>
      <w:tr w:rsidR="00DE7574" w:rsidRPr="00956429" w:rsidTr="00F901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574" w:rsidRPr="00956429" w:rsidRDefault="00DE7574" w:rsidP="00BF6277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574" w:rsidRPr="00956429" w:rsidRDefault="00DE7574" w:rsidP="00BF627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uk-UA"/>
              </w:rPr>
            </w:pPr>
          </w:p>
        </w:tc>
      </w:tr>
      <w:tr w:rsidR="00DE7574" w:rsidRPr="00956429" w:rsidTr="0095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F2"/>
          </w:tcPr>
          <w:p w:rsidR="00DE7574" w:rsidRPr="00956429" w:rsidRDefault="00DE7574" w:rsidP="007B7AB6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ru-RU"/>
              </w:rPr>
              <w:t>9</w:t>
            </w:r>
            <w:r w:rsidRPr="00956429">
              <w:rPr>
                <w:rFonts w:cstheme="minorHAnsi"/>
              </w:rPr>
              <w:t xml:space="preserve">.30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F2"/>
          </w:tcPr>
          <w:p w:rsidR="00DE7574" w:rsidRPr="00956429" w:rsidRDefault="00DE7574" w:rsidP="00AA2BB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uk-UA"/>
              </w:rPr>
              <w:t xml:space="preserve">Регистрация                                                                                                 </w:t>
            </w:r>
          </w:p>
        </w:tc>
      </w:tr>
      <w:tr w:rsidR="00DE7574" w:rsidRPr="00290A50" w:rsidTr="00956429">
        <w:trPr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574" w:rsidRPr="00956429" w:rsidRDefault="00DE7574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uk-UA"/>
              </w:rPr>
              <w:t>10.00 – 11.30</w:t>
            </w:r>
          </w:p>
          <w:p w:rsidR="00DE7574" w:rsidRPr="00956429" w:rsidRDefault="00DE7574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</w:p>
          <w:p w:rsidR="00DE7574" w:rsidRPr="00956429" w:rsidRDefault="00DE7574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</w:p>
          <w:p w:rsidR="00DE7574" w:rsidRPr="00956429" w:rsidRDefault="00DE7574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</w:p>
          <w:p w:rsidR="00DE7574" w:rsidRPr="00956429" w:rsidRDefault="00DE7574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574" w:rsidRPr="00956429" w:rsidRDefault="00DE7574" w:rsidP="00BF627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uk-UA"/>
              </w:rPr>
            </w:pPr>
            <w:r w:rsidRPr="00956429">
              <w:rPr>
                <w:rFonts w:cstheme="minorHAnsi"/>
                <w:b/>
                <w:lang w:val="uk-UA"/>
              </w:rPr>
              <w:t>Открытие. Приветственное слово</w:t>
            </w:r>
          </w:p>
          <w:p w:rsidR="00DE7574" w:rsidRPr="00956429" w:rsidRDefault="00DE7574" w:rsidP="00AA2BB6">
            <w:pPr>
              <w:pStyle w:val="a8"/>
              <w:numPr>
                <w:ilvl w:val="0"/>
                <w:numId w:val="17"/>
              </w:numPr>
              <w:tabs>
                <w:tab w:val="left" w:pos="459"/>
              </w:tabs>
              <w:spacing w:after="0"/>
              <w:ind w:left="34" w:firstLine="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56429">
              <w:rPr>
                <w:rFonts w:asciiTheme="minorHAnsi" w:hAnsiTheme="minorHAnsi" w:cstheme="minorHAnsi"/>
              </w:rPr>
              <w:t>Текущие программы финансирования развития сектора МСП, диалога между государственным и частным секторами и развития ВМО в Беларуси.</w:t>
            </w:r>
          </w:p>
          <w:p w:rsidR="00DE7574" w:rsidRPr="00956429" w:rsidRDefault="00DE7574" w:rsidP="00AA2BB6">
            <w:pPr>
              <w:pStyle w:val="a8"/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34" w:firstLine="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56429">
              <w:rPr>
                <w:rFonts w:asciiTheme="minorHAnsi" w:hAnsiTheme="minorHAnsi" w:cstheme="minorHAnsi"/>
              </w:rPr>
              <w:t>ПРООН (роль BMO в процессе вступления Беларуси в ВТО)</w:t>
            </w:r>
          </w:p>
        </w:tc>
      </w:tr>
      <w:tr w:rsidR="00956429" w:rsidRPr="00956429" w:rsidTr="0095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956429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uk-UA"/>
              </w:rPr>
              <w:t>11.30 – 12.00</w:t>
            </w:r>
          </w:p>
          <w:p w:rsidR="00956429" w:rsidRPr="00956429" w:rsidRDefault="00956429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956429" w:rsidP="00DE7574">
            <w:pPr>
              <w:pStyle w:val="a8"/>
              <w:tabs>
                <w:tab w:val="left" w:pos="459"/>
              </w:tabs>
              <w:spacing w:after="0" w:line="240" w:lineRule="auto"/>
              <w:ind w:left="5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lang w:val="uk-UA"/>
              </w:rPr>
            </w:pPr>
            <w:r w:rsidRPr="00956429">
              <w:rPr>
                <w:rFonts w:asciiTheme="minorHAnsi" w:hAnsiTheme="minorHAnsi" w:cstheme="minorHAnsi"/>
                <w:b/>
              </w:rPr>
              <w:t>Кофе пауза</w:t>
            </w:r>
          </w:p>
        </w:tc>
      </w:tr>
      <w:tr w:rsidR="00956429" w:rsidRPr="00290A50" w:rsidTr="00956429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956429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uk-UA"/>
              </w:rPr>
              <w:t>12.00 – 13.30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956429" w:rsidP="00AA2BB6">
            <w:pPr>
              <w:pStyle w:val="a8"/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34" w:firstLine="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horttext"/>
                <w:rFonts w:asciiTheme="minorHAnsi" w:hAnsiTheme="minorHAnsi" w:cstheme="minorHAnsi"/>
              </w:rPr>
            </w:pPr>
            <w:r w:rsidRPr="00956429">
              <w:rPr>
                <w:rStyle w:val="shorttext"/>
                <w:rFonts w:asciiTheme="minorHAnsi" w:hAnsiTheme="minorHAnsi" w:cstheme="minorHAnsi"/>
              </w:rPr>
              <w:t>Развитие бизнес-образования в интересах МСП</w:t>
            </w:r>
          </w:p>
          <w:p w:rsidR="00956429" w:rsidRPr="00956429" w:rsidRDefault="00956429" w:rsidP="00AA2BB6">
            <w:pPr>
              <w:pStyle w:val="a8"/>
              <w:numPr>
                <w:ilvl w:val="0"/>
                <w:numId w:val="16"/>
              </w:numPr>
              <w:tabs>
                <w:tab w:val="left" w:pos="459"/>
              </w:tabs>
              <w:spacing w:after="0" w:line="240" w:lineRule="auto"/>
              <w:ind w:left="34" w:firstLine="2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horttext"/>
                <w:rFonts w:asciiTheme="minorHAnsi" w:hAnsiTheme="minorHAnsi" w:cstheme="minorHAnsi"/>
              </w:rPr>
            </w:pPr>
            <w:r w:rsidRPr="00956429">
              <w:rPr>
                <w:rStyle w:val="shorttext"/>
                <w:rFonts w:asciiTheme="minorHAnsi" w:hAnsiTheme="minorHAnsi" w:cstheme="minorHAnsi"/>
              </w:rPr>
              <w:t xml:space="preserve">Роль и значение предпринимательских объединений  в формировании эффективной бизнес среды и развития </w:t>
            </w:r>
            <w:r w:rsidRPr="00956429">
              <w:rPr>
                <w:rFonts w:asciiTheme="minorHAnsi" w:hAnsiTheme="minorHAnsi" w:cstheme="minorHAnsi"/>
              </w:rPr>
              <w:t>социального партнерства в Республике Беларусь.</w:t>
            </w:r>
          </w:p>
          <w:p w:rsidR="00956429" w:rsidRPr="00956429" w:rsidRDefault="00956429" w:rsidP="00AA2B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ru-RU"/>
              </w:rPr>
            </w:pPr>
          </w:p>
          <w:p w:rsidR="00956429" w:rsidRPr="00F9013B" w:rsidRDefault="00956429" w:rsidP="00AA2B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ru-RU"/>
              </w:rPr>
            </w:pPr>
            <w:r w:rsidRPr="00F9013B">
              <w:rPr>
                <w:rFonts w:cstheme="minorHAnsi"/>
                <w:i/>
                <w:lang w:val="ru-RU"/>
              </w:rPr>
              <w:t>Модераторы: Кристиан Гессл, Сергей Жарников</w:t>
            </w:r>
          </w:p>
        </w:tc>
      </w:tr>
      <w:tr w:rsidR="00DE7574" w:rsidRPr="00956429" w:rsidTr="0095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F2"/>
          </w:tcPr>
          <w:p w:rsidR="00DE7574" w:rsidRPr="00956429" w:rsidRDefault="00DE7574" w:rsidP="002B6DD9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uk-UA"/>
              </w:rPr>
              <w:t>13.30 – 14.30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F2"/>
          </w:tcPr>
          <w:p w:rsidR="00DE7574" w:rsidRPr="00956429" w:rsidRDefault="00DE7574" w:rsidP="00BF6277">
            <w:pPr>
              <w:tabs>
                <w:tab w:val="left" w:pos="4705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6429">
              <w:rPr>
                <w:rFonts w:cstheme="minorHAnsi"/>
                <w:b/>
                <w:lang w:val="uk-UA"/>
              </w:rPr>
              <w:t xml:space="preserve">Обед </w:t>
            </w:r>
          </w:p>
          <w:p w:rsidR="00DE7574" w:rsidRPr="00956429" w:rsidRDefault="00DE7574" w:rsidP="00BF6277">
            <w:pPr>
              <w:tabs>
                <w:tab w:val="left" w:pos="4705"/>
              </w:tabs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DE7574" w:rsidRPr="00956429" w:rsidTr="00956429">
        <w:trPr>
          <w:trHeight w:val="2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574" w:rsidRPr="00956429" w:rsidRDefault="00DE7574" w:rsidP="00BF6277">
            <w:pPr>
              <w:spacing w:line="276" w:lineRule="auto"/>
              <w:jc w:val="both"/>
              <w:rPr>
                <w:rFonts w:cstheme="minorHAnsi"/>
              </w:rPr>
            </w:pPr>
          </w:p>
          <w:p w:rsidR="00DE7574" w:rsidRPr="00956429" w:rsidRDefault="00DE7574" w:rsidP="00DE7574">
            <w:pPr>
              <w:spacing w:line="276" w:lineRule="auto"/>
              <w:jc w:val="both"/>
              <w:rPr>
                <w:rFonts w:cstheme="minorHAnsi"/>
                <w:lang w:val="uk-UA"/>
              </w:rPr>
            </w:pPr>
            <w:r w:rsidRPr="00956429">
              <w:rPr>
                <w:rFonts w:cstheme="minorHAnsi"/>
                <w:lang w:val="uk-UA"/>
              </w:rPr>
              <w:t>14.</w:t>
            </w:r>
            <w:r w:rsidRPr="00956429">
              <w:rPr>
                <w:rFonts w:cstheme="minorHAnsi"/>
              </w:rPr>
              <w:t>3</w:t>
            </w:r>
            <w:r w:rsidRPr="00956429">
              <w:rPr>
                <w:rFonts w:cstheme="minorHAnsi"/>
                <w:lang w:val="uk-UA"/>
              </w:rPr>
              <w:t>0 – 16.</w:t>
            </w:r>
            <w:r w:rsidRPr="00956429">
              <w:rPr>
                <w:rFonts w:cstheme="minorHAnsi"/>
              </w:rPr>
              <w:t>0</w:t>
            </w:r>
            <w:r w:rsidRPr="00956429">
              <w:rPr>
                <w:rFonts w:cstheme="minorHAnsi"/>
                <w:lang w:val="uk-UA"/>
              </w:rPr>
              <w:t>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DE7574" w:rsidP="00956429">
            <w:pPr>
              <w:pStyle w:val="a8"/>
              <w:numPr>
                <w:ilvl w:val="0"/>
                <w:numId w:val="18"/>
              </w:numPr>
              <w:tabs>
                <w:tab w:val="left" w:pos="175"/>
                <w:tab w:val="left" w:pos="459"/>
              </w:tabs>
              <w:spacing w:after="0"/>
              <w:ind w:left="34" w:firstLine="1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56429">
              <w:rPr>
                <w:rFonts w:asciiTheme="minorHAnsi" w:hAnsiTheme="minorHAnsi" w:cstheme="minorHAnsi"/>
              </w:rPr>
              <w:t xml:space="preserve">Обсуждение результатов ежегодной партнерской конференции </w:t>
            </w:r>
            <w:proofErr w:type="spellStart"/>
            <w:r w:rsidRPr="00956429">
              <w:rPr>
                <w:rFonts w:asciiTheme="minorHAnsi" w:hAnsiTheme="minorHAnsi" w:cstheme="minorHAnsi"/>
              </w:rPr>
              <w:t>East</w:t>
            </w:r>
            <w:proofErr w:type="spellEnd"/>
            <w:r w:rsidRPr="0095642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56429">
              <w:rPr>
                <w:rFonts w:asciiTheme="minorHAnsi" w:hAnsiTheme="minorHAnsi" w:cstheme="minorHAnsi"/>
              </w:rPr>
              <w:t>Invest</w:t>
            </w:r>
            <w:proofErr w:type="spellEnd"/>
            <w:r w:rsidRPr="00956429">
              <w:rPr>
                <w:rFonts w:asciiTheme="minorHAnsi" w:hAnsiTheme="minorHAnsi" w:cstheme="minorHAnsi"/>
              </w:rPr>
              <w:t xml:space="preserve"> 2 в Киеве.</w:t>
            </w:r>
          </w:p>
          <w:p w:rsidR="00DE7574" w:rsidRPr="00956429" w:rsidRDefault="00DE7574" w:rsidP="00956429">
            <w:pPr>
              <w:pStyle w:val="a8"/>
              <w:numPr>
                <w:ilvl w:val="0"/>
                <w:numId w:val="18"/>
              </w:numPr>
              <w:tabs>
                <w:tab w:val="left" w:pos="175"/>
                <w:tab w:val="left" w:pos="459"/>
              </w:tabs>
              <w:spacing w:after="0"/>
              <w:ind w:left="34" w:firstLine="1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56429">
              <w:rPr>
                <w:rFonts w:asciiTheme="minorHAnsi" w:hAnsiTheme="minorHAnsi" w:cstheme="minorHAnsi"/>
              </w:rPr>
              <w:t>Региональный док</w:t>
            </w:r>
            <w:r w:rsidR="00376C4C">
              <w:rPr>
                <w:rFonts w:asciiTheme="minorHAnsi" w:hAnsiTheme="minorHAnsi" w:cstheme="minorHAnsi"/>
              </w:rPr>
              <w:t>умент</w:t>
            </w:r>
            <w:r w:rsidRPr="00956429">
              <w:rPr>
                <w:rFonts w:asciiTheme="minorHAnsi" w:hAnsiTheme="minorHAnsi" w:cstheme="minorHAnsi"/>
              </w:rPr>
              <w:t xml:space="preserve"> с рекомендациями для лиц, определяющих политику, </w:t>
            </w:r>
            <w:r w:rsidR="00956429">
              <w:rPr>
                <w:rFonts w:asciiTheme="minorHAnsi" w:hAnsiTheme="minorHAnsi" w:cstheme="minorHAnsi"/>
              </w:rPr>
              <w:t xml:space="preserve">заинтересованных лиц и </w:t>
            </w:r>
            <w:r w:rsidRPr="00956429">
              <w:rPr>
                <w:rFonts w:asciiTheme="minorHAnsi" w:hAnsiTheme="minorHAnsi" w:cstheme="minorHAnsi"/>
              </w:rPr>
              <w:t xml:space="preserve">частного сектора в рамках проекта </w:t>
            </w:r>
            <w:proofErr w:type="spellStart"/>
            <w:r w:rsidRPr="00956429">
              <w:rPr>
                <w:rFonts w:asciiTheme="minorHAnsi" w:hAnsiTheme="minorHAnsi" w:cstheme="minorHAnsi"/>
              </w:rPr>
              <w:t>East</w:t>
            </w:r>
            <w:proofErr w:type="spellEnd"/>
            <w:r w:rsidRPr="0095642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56429">
              <w:rPr>
                <w:rFonts w:asciiTheme="minorHAnsi" w:hAnsiTheme="minorHAnsi" w:cstheme="minorHAnsi"/>
              </w:rPr>
              <w:t>Invest</w:t>
            </w:r>
            <w:proofErr w:type="spellEnd"/>
            <w:r w:rsidRPr="00956429">
              <w:rPr>
                <w:rFonts w:asciiTheme="minorHAnsi" w:hAnsiTheme="minorHAnsi" w:cstheme="minorHAnsi"/>
              </w:rPr>
              <w:t xml:space="preserve"> 2</w:t>
            </w:r>
            <w:r w:rsidR="00956429">
              <w:rPr>
                <w:rFonts w:asciiTheme="minorHAnsi" w:hAnsiTheme="minorHAnsi" w:cstheme="minorHAnsi"/>
              </w:rPr>
              <w:t>.</w:t>
            </w:r>
          </w:p>
          <w:p w:rsidR="00956429" w:rsidRDefault="00DE7574" w:rsidP="00956429">
            <w:pPr>
              <w:pStyle w:val="a8"/>
              <w:numPr>
                <w:ilvl w:val="0"/>
                <w:numId w:val="18"/>
              </w:numPr>
              <w:tabs>
                <w:tab w:val="left" w:pos="175"/>
                <w:tab w:val="left" w:pos="459"/>
              </w:tabs>
              <w:spacing w:after="0"/>
              <w:ind w:left="34" w:firstLine="1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56429">
              <w:rPr>
                <w:rFonts w:asciiTheme="minorHAnsi" w:hAnsiTheme="minorHAnsi" w:cstheme="minorHAnsi"/>
              </w:rPr>
              <w:t>East Invest 2 в Беларуси - достижения и извлеченные уроки</w:t>
            </w:r>
            <w:r w:rsidRPr="00956429">
              <w:rPr>
                <w:rFonts w:asciiTheme="minorHAnsi" w:hAnsiTheme="minorHAnsi" w:cstheme="minorHAnsi"/>
              </w:rPr>
              <w:br/>
            </w:r>
            <w:r w:rsidR="00956429" w:rsidRPr="00956429">
              <w:rPr>
                <w:rFonts w:asciiTheme="minorHAnsi" w:hAnsiTheme="minorHAnsi" w:cstheme="minorHAnsi"/>
              </w:rPr>
              <w:t> </w:t>
            </w:r>
            <w:r w:rsidRPr="00956429">
              <w:rPr>
                <w:rFonts w:asciiTheme="minorHAnsi" w:hAnsiTheme="minorHAnsi" w:cstheme="minorHAnsi"/>
              </w:rPr>
              <w:t>Рекомендации для дальнейшей деятельности</w:t>
            </w:r>
            <w:r w:rsidR="00956429">
              <w:rPr>
                <w:rFonts w:asciiTheme="minorHAnsi" w:hAnsiTheme="minorHAnsi" w:cstheme="minorHAnsi"/>
              </w:rPr>
              <w:t>.</w:t>
            </w:r>
          </w:p>
          <w:p w:rsidR="00F9013B" w:rsidRDefault="00F9013B" w:rsidP="00F9013B">
            <w:pPr>
              <w:pStyle w:val="a8"/>
              <w:tabs>
                <w:tab w:val="left" w:pos="175"/>
                <w:tab w:val="left" w:pos="459"/>
              </w:tabs>
              <w:spacing w:after="0"/>
              <w:ind w:left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:rsidR="00F9013B" w:rsidRPr="00956429" w:rsidRDefault="00F9013B" w:rsidP="00BF6277">
            <w:pPr>
              <w:pStyle w:val="a8"/>
              <w:tabs>
                <w:tab w:val="left" w:pos="175"/>
                <w:tab w:val="left" w:pos="459"/>
              </w:tabs>
              <w:spacing w:after="0"/>
              <w:ind w:left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04025">
              <w:rPr>
                <w:rFonts w:asciiTheme="minorHAnsi" w:hAnsiTheme="minorHAnsi" w:cstheme="minorHAnsi"/>
                <w:i/>
              </w:rPr>
              <w:t>М</w:t>
            </w:r>
            <w:r w:rsidRPr="00F9013B">
              <w:rPr>
                <w:rFonts w:asciiTheme="minorHAnsi" w:hAnsiTheme="minorHAnsi" w:cstheme="minorHAnsi"/>
                <w:i/>
              </w:rPr>
              <w:t xml:space="preserve">одераторы: </w:t>
            </w:r>
            <w:proofErr w:type="spellStart"/>
            <w:r w:rsidRPr="00F9013B">
              <w:rPr>
                <w:rFonts w:asciiTheme="minorHAnsi" w:hAnsiTheme="minorHAnsi" w:cstheme="minorHAnsi"/>
                <w:i/>
              </w:rPr>
              <w:t>Кристиан</w:t>
            </w:r>
            <w:proofErr w:type="spellEnd"/>
            <w:r w:rsidRPr="00F9013B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F9013B">
              <w:rPr>
                <w:rFonts w:asciiTheme="minorHAnsi" w:hAnsiTheme="minorHAnsi" w:cstheme="minorHAnsi"/>
                <w:i/>
              </w:rPr>
              <w:t>Гессл</w:t>
            </w:r>
            <w:proofErr w:type="spellEnd"/>
            <w:r w:rsidRPr="00F9013B">
              <w:rPr>
                <w:rFonts w:asciiTheme="minorHAnsi" w:hAnsiTheme="minorHAnsi" w:cstheme="minorHAnsi"/>
                <w:i/>
              </w:rPr>
              <w:t xml:space="preserve">, </w:t>
            </w:r>
          </w:p>
        </w:tc>
      </w:tr>
      <w:tr w:rsidR="00956429" w:rsidRPr="00956429" w:rsidTr="00956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956429" w:rsidP="00DE7574">
            <w:pPr>
              <w:spacing w:line="276" w:lineRule="auto"/>
              <w:jc w:val="both"/>
              <w:rPr>
                <w:rFonts w:cstheme="minorHAnsi"/>
                <w:lang w:val="ru-RU"/>
              </w:rPr>
            </w:pPr>
            <w:r w:rsidRPr="00956429">
              <w:rPr>
                <w:rFonts w:cstheme="minorHAnsi"/>
                <w:lang w:val="ru-RU"/>
              </w:rPr>
              <w:t>16.00 – 16.30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429" w:rsidRPr="00956429" w:rsidRDefault="00956429" w:rsidP="00956429">
            <w:pPr>
              <w:pStyle w:val="a8"/>
              <w:tabs>
                <w:tab w:val="left" w:pos="459"/>
              </w:tabs>
              <w:spacing w:after="0" w:line="240" w:lineRule="auto"/>
              <w:ind w:left="5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956429">
              <w:rPr>
                <w:rFonts w:asciiTheme="minorHAnsi" w:hAnsiTheme="minorHAnsi" w:cstheme="minorHAnsi"/>
                <w:b/>
              </w:rPr>
              <w:t>Кофе пауз</w:t>
            </w:r>
            <w:r w:rsidR="00AA20A1">
              <w:rPr>
                <w:rFonts w:asciiTheme="minorHAnsi" w:hAnsiTheme="minorHAnsi" w:cstheme="minorHAnsi"/>
                <w:b/>
              </w:rPr>
              <w:t>а</w:t>
            </w:r>
          </w:p>
        </w:tc>
      </w:tr>
    </w:tbl>
    <w:p w:rsidR="00AE607F" w:rsidRPr="00DE7574" w:rsidRDefault="00AE607F" w:rsidP="006242F5">
      <w:pPr>
        <w:spacing w:after="0" w:line="276" w:lineRule="auto"/>
        <w:ind w:firstLine="65"/>
        <w:jc w:val="both"/>
        <w:rPr>
          <w:rFonts w:ascii="PFSquareSansPro-Regular" w:hAnsi="PFSquareSansPro-Regular" w:cs="Arial"/>
          <w:sz w:val="24"/>
          <w:szCs w:val="24"/>
          <w:u w:val="single"/>
          <w:lang w:val="ru-RU"/>
        </w:rPr>
      </w:pPr>
    </w:p>
    <w:p w:rsidR="00ED44ED" w:rsidRPr="00DE7574" w:rsidRDefault="00ED44ED" w:rsidP="00CF02D6">
      <w:pPr>
        <w:spacing w:after="0" w:line="276" w:lineRule="auto"/>
        <w:rPr>
          <w:rFonts w:ascii="PFSquareSansPro-Regular" w:hAnsi="PFSquareSansPro-Regular" w:cs="Arial"/>
          <w:b/>
          <w:bCs/>
          <w:caps/>
          <w:sz w:val="32"/>
          <w:szCs w:val="32"/>
          <w:lang w:val="ru-RU"/>
        </w:rPr>
      </w:pPr>
    </w:p>
    <w:p w:rsidR="005F08AE" w:rsidRPr="00DE7574" w:rsidRDefault="005F08AE" w:rsidP="00CF02D6">
      <w:pPr>
        <w:spacing w:after="0" w:line="276" w:lineRule="auto"/>
        <w:rPr>
          <w:rFonts w:ascii="PFSquareSansPro-Regular" w:hAnsi="PFSquareSansPro-Regular" w:cs="Arial"/>
          <w:b/>
          <w:bCs/>
          <w:caps/>
          <w:sz w:val="32"/>
          <w:szCs w:val="32"/>
          <w:lang w:val="ru-RU"/>
        </w:rPr>
      </w:pPr>
    </w:p>
    <w:p w:rsidR="005F08AE" w:rsidRPr="00DE7574" w:rsidRDefault="005F08AE" w:rsidP="00CF02D6">
      <w:pPr>
        <w:spacing w:after="0" w:line="276" w:lineRule="auto"/>
        <w:rPr>
          <w:rFonts w:ascii="PFSquareSansPro-Regular" w:hAnsi="PFSquareSansPro-Regular" w:cs="Arial"/>
          <w:b/>
          <w:bCs/>
          <w:caps/>
          <w:sz w:val="32"/>
          <w:szCs w:val="32"/>
          <w:lang w:val="ru-RU"/>
        </w:rPr>
      </w:pPr>
    </w:p>
    <w:p w:rsidR="008F330F" w:rsidRPr="00DE7574" w:rsidRDefault="008F330F">
      <w:pPr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</w:pPr>
    </w:p>
    <w:p w:rsidR="008F6E80" w:rsidRPr="00B85DFB" w:rsidRDefault="006458F4" w:rsidP="00ED44ED">
      <w:pPr>
        <w:spacing w:after="0" w:line="276" w:lineRule="auto"/>
        <w:jc w:val="right"/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</w:pPr>
      <w:r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lastRenderedPageBreak/>
        <w:t>Вторник</w:t>
      </w:r>
      <w:r w:rsidR="008E6A9B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 xml:space="preserve">, </w:t>
      </w:r>
      <w:r w:rsidR="00CF02D6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1</w:t>
      </w:r>
      <w:r w:rsidR="008F330F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1</w:t>
      </w:r>
      <w:r w:rsidR="008F6E80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uk-UA"/>
        </w:rPr>
        <w:t>.</w:t>
      </w:r>
      <w:r w:rsidR="00CF02D6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0</w:t>
      </w:r>
      <w:r w:rsidR="008F330F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7</w:t>
      </w:r>
      <w:r w:rsidR="008F6E80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uk-UA"/>
        </w:rPr>
        <w:t>.201</w:t>
      </w:r>
      <w:r w:rsidR="00CF02D6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7</w:t>
      </w:r>
      <w:r w:rsidR="008F6E80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 xml:space="preserve"> – </w:t>
      </w:r>
      <w:r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Четверг</w:t>
      </w:r>
      <w:r w:rsidR="008E6A9B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 xml:space="preserve">, </w:t>
      </w:r>
      <w:r w:rsidR="00CF02D6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1</w:t>
      </w:r>
      <w:r w:rsidR="008F330F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3</w:t>
      </w:r>
      <w:r w:rsidR="008F6E80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uk-UA"/>
        </w:rPr>
        <w:t>.</w:t>
      </w:r>
      <w:r w:rsidR="00CF02D6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0</w:t>
      </w:r>
      <w:r w:rsidR="008F330F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7</w:t>
      </w:r>
      <w:r w:rsidR="008F6E80" w:rsidRPr="00FE54FA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uk-UA"/>
        </w:rPr>
        <w:t>.201</w:t>
      </w:r>
      <w:r w:rsidR="00CF02D6" w:rsidRPr="00B85DFB">
        <w:rPr>
          <w:rFonts w:ascii="PFSquareSansPro-Regular" w:hAnsi="PFSquareSansPro-Regular" w:cs="Arial"/>
          <w:b/>
          <w:bCs/>
          <w:caps/>
          <w:color w:val="FDEB27"/>
          <w:sz w:val="32"/>
          <w:szCs w:val="32"/>
          <w:lang w:val="ru-RU"/>
        </w:rPr>
        <w:t>7</w:t>
      </w:r>
    </w:p>
    <w:p w:rsidR="008F6E80" w:rsidRPr="00ED44ED" w:rsidRDefault="008F6E80" w:rsidP="006242F5">
      <w:pPr>
        <w:spacing w:after="0" w:line="276" w:lineRule="auto"/>
        <w:jc w:val="both"/>
        <w:rPr>
          <w:rFonts w:ascii="PFSquareSansPro-Regular" w:hAnsi="PFSquareSansPro-Regular" w:cs="Arial"/>
          <w:b/>
          <w:color w:val="056E9F" w:themeColor="accent6" w:themeShade="80"/>
          <w:sz w:val="10"/>
          <w:szCs w:val="10"/>
          <w:lang w:val="uk-UA"/>
        </w:rPr>
      </w:pPr>
    </w:p>
    <w:p w:rsidR="00AE607F" w:rsidRPr="00ED44ED" w:rsidRDefault="008F6E80" w:rsidP="004E6841">
      <w:pPr>
        <w:spacing w:after="0" w:line="276" w:lineRule="auto"/>
        <w:rPr>
          <w:rFonts w:ascii="PFSquareSansPro-Regular" w:hAnsi="PFSquareSansPro-Regular" w:cs="Arial"/>
          <w:b/>
          <w:color w:val="0E3672"/>
          <w:sz w:val="32"/>
          <w:szCs w:val="32"/>
          <w:lang w:val="uk-UA"/>
        </w:rPr>
      </w:pPr>
      <w:r w:rsidRPr="00ED44ED">
        <w:rPr>
          <w:rFonts w:ascii="PFSquareSansPro-Regular" w:hAnsi="PFSquareSansPro-Regular" w:cs="Arial"/>
          <w:b/>
          <w:color w:val="0E3672"/>
          <w:sz w:val="32"/>
          <w:szCs w:val="32"/>
          <w:lang w:val="uk-UA"/>
        </w:rPr>
        <w:t xml:space="preserve">10.00 – 17.00 </w:t>
      </w:r>
    </w:p>
    <w:p w:rsidR="006458F4" w:rsidRPr="006F0D21" w:rsidRDefault="006458F4" w:rsidP="006458F4">
      <w:pPr>
        <w:spacing w:after="0" w:line="276" w:lineRule="auto"/>
        <w:jc w:val="center"/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</w:pPr>
      <w:r w:rsidRPr="006F0D21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3-дневный семинар и практикум</w:t>
      </w:r>
    </w:p>
    <w:p w:rsidR="008F6E80" w:rsidRPr="006458F4" w:rsidRDefault="006458F4" w:rsidP="004E6841">
      <w:pPr>
        <w:spacing w:after="0" w:line="276" w:lineRule="auto"/>
        <w:jc w:val="center"/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</w:pPr>
      <w:r w:rsidRPr="006458F4">
        <w:rPr>
          <w:rFonts w:ascii="PFSquareSansPro-Regular" w:hAnsi="PFSquareSansPro-Regular" w:cs="Arial"/>
          <w:b/>
          <w:bCs/>
          <w:caps/>
          <w:color w:val="0E3672"/>
          <w:sz w:val="32"/>
          <w:szCs w:val="32"/>
          <w:lang w:val="ru-RU"/>
        </w:rPr>
        <w:t>по позиционированию</w:t>
      </w:r>
    </w:p>
    <w:p w:rsidR="008C5857" w:rsidRPr="006458F4" w:rsidRDefault="008C5857" w:rsidP="006242F5">
      <w:pPr>
        <w:spacing w:after="0" w:line="276" w:lineRule="auto"/>
        <w:jc w:val="both"/>
        <w:rPr>
          <w:rFonts w:ascii="PFSquareSansPro-Regular" w:hAnsi="PFSquareSansPro-Regular" w:cs="Arial"/>
          <w:b/>
          <w:sz w:val="26"/>
          <w:szCs w:val="26"/>
          <w:lang w:val="ru-RU"/>
        </w:rPr>
      </w:pPr>
      <w:r w:rsidRPr="006458F4">
        <w:rPr>
          <w:rFonts w:ascii="PFSquareSansPro-Regular" w:hAnsi="PFSquareSansPro-Regular" w:cs="Arial"/>
          <w:b/>
          <w:sz w:val="26"/>
          <w:szCs w:val="26"/>
          <w:lang w:val="ru-RU"/>
        </w:rPr>
        <w:t xml:space="preserve"> </w:t>
      </w:r>
    </w:p>
    <w:p w:rsidR="00AE607F" w:rsidRPr="008F330F" w:rsidRDefault="006458F4" w:rsidP="004E6841">
      <w:pPr>
        <w:spacing w:after="0" w:line="276" w:lineRule="auto"/>
        <w:ind w:right="-24"/>
        <w:jc w:val="center"/>
        <w:rPr>
          <w:rFonts w:ascii="PFSquareSansPro-Regular" w:hAnsi="PFSquareSansPro-Regular" w:cs="Arial"/>
          <w:b/>
          <w:sz w:val="32"/>
          <w:szCs w:val="32"/>
          <w:lang w:val="uk-UA"/>
        </w:rPr>
      </w:pPr>
      <w:r>
        <w:rPr>
          <w:rFonts w:ascii="PFSquareSansPro-Regular" w:hAnsi="PFSquareSansPro-Regular" w:cs="Arial"/>
          <w:b/>
          <w:sz w:val="32"/>
          <w:szCs w:val="32"/>
          <w:lang w:val="uk-UA"/>
        </w:rPr>
        <w:t>Цель</w:t>
      </w:r>
      <w:r w:rsidR="00AE607F" w:rsidRPr="008F330F">
        <w:rPr>
          <w:rFonts w:ascii="PFSquareSansPro-Regular" w:hAnsi="PFSquareSansPro-Regular" w:cs="Arial"/>
          <w:b/>
          <w:sz w:val="32"/>
          <w:szCs w:val="32"/>
          <w:lang w:val="uk-UA"/>
        </w:rPr>
        <w:t>:</w:t>
      </w:r>
    </w:p>
    <w:p w:rsidR="00AE607F" w:rsidRPr="00B03D57" w:rsidRDefault="006458F4" w:rsidP="006242F5">
      <w:pPr>
        <w:spacing w:after="0" w:line="276" w:lineRule="auto"/>
        <w:ind w:right="-24"/>
        <w:jc w:val="both"/>
        <w:rPr>
          <w:rFonts w:ascii="PFSquareSansPro-Regular" w:hAnsi="PFSquareSansPro-Regular"/>
          <w:color w:val="000000"/>
          <w:sz w:val="24"/>
          <w:szCs w:val="24"/>
          <w:lang w:val="ru-RU" w:eastAsia="de-AT"/>
        </w:rPr>
      </w:pPr>
      <w:r w:rsidRPr="006458F4">
        <w:rPr>
          <w:lang w:val="ru-RU"/>
        </w:rPr>
        <w:t xml:space="preserve">Адвокация в основном воспринимается как критика без </w:t>
      </w:r>
      <w:r w:rsidR="00B03D57">
        <w:rPr>
          <w:lang w:val="ru-RU"/>
        </w:rPr>
        <w:t xml:space="preserve">внесения </w:t>
      </w:r>
      <w:r w:rsidRPr="006458F4">
        <w:rPr>
          <w:lang w:val="ru-RU"/>
        </w:rPr>
        <w:t xml:space="preserve">существенного вклада. </w:t>
      </w:r>
      <w:r w:rsidR="00B03D57">
        <w:rPr>
          <w:lang w:val="ru-RU"/>
        </w:rPr>
        <w:t xml:space="preserve">Конструктивная критика </w:t>
      </w:r>
      <w:r w:rsidRPr="006458F4">
        <w:rPr>
          <w:lang w:val="ru-RU"/>
        </w:rPr>
        <w:t>и четки</w:t>
      </w:r>
      <w:r w:rsidR="00B03D57">
        <w:rPr>
          <w:lang w:val="ru-RU"/>
        </w:rPr>
        <w:t>е</w:t>
      </w:r>
      <w:r w:rsidRPr="006458F4">
        <w:rPr>
          <w:lang w:val="ru-RU"/>
        </w:rPr>
        <w:t xml:space="preserve"> предложения является ключом к успеху. </w:t>
      </w:r>
      <w:r w:rsidR="00B03D57">
        <w:rPr>
          <w:lang w:val="ru-RU"/>
        </w:rPr>
        <w:t xml:space="preserve">Оценка принимаемых </w:t>
      </w:r>
      <w:r w:rsidRPr="006458F4">
        <w:rPr>
          <w:lang w:val="ru-RU"/>
        </w:rPr>
        <w:t>законопроектов</w:t>
      </w:r>
      <w:r w:rsidR="00B03D57">
        <w:rPr>
          <w:lang w:val="ru-RU"/>
        </w:rPr>
        <w:t xml:space="preserve"> и </w:t>
      </w:r>
      <w:r w:rsidRPr="006458F4">
        <w:rPr>
          <w:lang w:val="ru-RU"/>
        </w:rPr>
        <w:t xml:space="preserve"> проект</w:t>
      </w:r>
      <w:r>
        <w:rPr>
          <w:lang w:val="ru-RU"/>
        </w:rPr>
        <w:t xml:space="preserve">ов нормативных документов </w:t>
      </w:r>
      <w:r w:rsidRPr="006458F4">
        <w:rPr>
          <w:lang w:val="ru-RU"/>
        </w:rPr>
        <w:t xml:space="preserve">с учетом потребностей </w:t>
      </w:r>
      <w:r w:rsidR="00B03D57">
        <w:rPr>
          <w:lang w:val="ru-RU"/>
        </w:rPr>
        <w:t xml:space="preserve">государственного сектора является </w:t>
      </w:r>
      <w:r w:rsidRPr="006458F4">
        <w:rPr>
          <w:lang w:val="ru-RU"/>
        </w:rPr>
        <w:t xml:space="preserve">весьма </w:t>
      </w:r>
      <w:r w:rsidR="00BF6277">
        <w:rPr>
          <w:lang w:val="ru-RU"/>
        </w:rPr>
        <w:t>важной</w:t>
      </w:r>
      <w:r w:rsidRPr="006458F4">
        <w:rPr>
          <w:lang w:val="ru-RU"/>
        </w:rPr>
        <w:t xml:space="preserve">. </w:t>
      </w:r>
      <w:r w:rsidR="00B03D57">
        <w:rPr>
          <w:lang w:val="ru-RU"/>
        </w:rPr>
        <w:t xml:space="preserve"> Участники узнают, </w:t>
      </w:r>
      <w:r w:rsidRPr="006458F4">
        <w:rPr>
          <w:lang w:val="ru-RU"/>
        </w:rPr>
        <w:t xml:space="preserve">как </w:t>
      </w:r>
      <w:r w:rsidR="00B03D57">
        <w:rPr>
          <w:lang w:val="ru-RU"/>
        </w:rPr>
        <w:t xml:space="preserve">составлять </w:t>
      </w:r>
      <w:r w:rsidRPr="006458F4">
        <w:rPr>
          <w:lang w:val="ru-RU"/>
        </w:rPr>
        <w:t xml:space="preserve">позиционный документ, проекты законов и </w:t>
      </w:r>
      <w:r w:rsidR="00B03D57">
        <w:rPr>
          <w:lang w:val="ru-RU"/>
        </w:rPr>
        <w:t>нормативных документов и</w:t>
      </w:r>
      <w:r w:rsidRPr="006458F4">
        <w:rPr>
          <w:lang w:val="ru-RU"/>
        </w:rPr>
        <w:t xml:space="preserve"> </w:t>
      </w:r>
      <w:r w:rsidR="00B03D57">
        <w:rPr>
          <w:lang w:val="ru-RU"/>
        </w:rPr>
        <w:t>содействовать упрощению процесса приня</w:t>
      </w:r>
      <w:r w:rsidR="00BF6277">
        <w:rPr>
          <w:lang w:val="ru-RU"/>
        </w:rPr>
        <w:t>т</w:t>
      </w:r>
      <w:r w:rsidR="00B03D57">
        <w:rPr>
          <w:lang w:val="ru-RU"/>
        </w:rPr>
        <w:t xml:space="preserve">ия предложений государственным </w:t>
      </w:r>
      <w:r w:rsidR="00BF6277">
        <w:rPr>
          <w:lang w:val="ru-RU"/>
        </w:rPr>
        <w:t>органами.</w:t>
      </w:r>
      <w:r w:rsidRPr="006458F4">
        <w:rPr>
          <w:lang w:val="ru-RU"/>
        </w:rPr>
        <w:t xml:space="preserve"> </w:t>
      </w:r>
    </w:p>
    <w:p w:rsidR="00AE607F" w:rsidRPr="00145166" w:rsidRDefault="00AE607F" w:rsidP="00145166">
      <w:pPr>
        <w:spacing w:after="0" w:line="276" w:lineRule="auto"/>
        <w:ind w:right="-24"/>
        <w:jc w:val="both"/>
        <w:rPr>
          <w:rFonts w:ascii="PFSquareSansPro-Regular" w:hAnsi="PFSquareSansPro-Regular" w:cs="Times New Roman"/>
          <w:sz w:val="6"/>
          <w:szCs w:val="6"/>
          <w:highlight w:val="yellow"/>
          <w:lang w:val="uk-UA"/>
        </w:rPr>
      </w:pPr>
    </w:p>
    <w:p w:rsidR="00AE607F" w:rsidRPr="00B03D57" w:rsidRDefault="00B03D57" w:rsidP="004E6841">
      <w:pPr>
        <w:spacing w:after="0" w:line="276" w:lineRule="auto"/>
        <w:ind w:right="-24"/>
        <w:jc w:val="center"/>
        <w:rPr>
          <w:rFonts w:ascii="PFSquareSansPro-Regular" w:hAnsi="PFSquareSansPro-Regular" w:cs="Arial"/>
          <w:b/>
          <w:bCs/>
          <w:sz w:val="32"/>
          <w:szCs w:val="32"/>
          <w:lang w:val="uk-UA"/>
        </w:rPr>
      </w:pPr>
      <w:r>
        <w:rPr>
          <w:rFonts w:ascii="PFSquareSansPro-Regular" w:hAnsi="PFSquareSansPro-Regular" w:cs="Arial"/>
          <w:b/>
          <w:bCs/>
          <w:sz w:val="32"/>
          <w:szCs w:val="32"/>
          <w:lang w:val="uk-UA"/>
        </w:rPr>
        <w:t>О</w:t>
      </w:r>
      <w:r w:rsidRPr="00B03D57">
        <w:rPr>
          <w:rFonts w:ascii="PFSquareSansPro-Regular" w:hAnsi="PFSquareSansPro-Regular" w:cs="Arial"/>
          <w:b/>
          <w:bCs/>
          <w:sz w:val="32"/>
          <w:szCs w:val="32"/>
          <w:lang w:val="uk-UA"/>
        </w:rPr>
        <w:t>жидаемые результаты</w:t>
      </w:r>
      <w:r w:rsidR="00AE607F" w:rsidRPr="00B03D57">
        <w:rPr>
          <w:rFonts w:ascii="PFSquareSansPro-Regular" w:hAnsi="PFSquareSansPro-Regular" w:cs="Arial"/>
          <w:b/>
          <w:bCs/>
          <w:sz w:val="32"/>
          <w:szCs w:val="32"/>
          <w:lang w:val="uk-UA"/>
        </w:rPr>
        <w:t>:</w:t>
      </w:r>
    </w:p>
    <w:p w:rsidR="00AE607F" w:rsidRPr="00BF6277" w:rsidRDefault="00B03D57" w:rsidP="00A57124">
      <w:pPr>
        <w:spacing w:after="0" w:line="276" w:lineRule="auto"/>
        <w:ind w:right="-24"/>
        <w:jc w:val="both"/>
        <w:rPr>
          <w:rFonts w:ascii="PFSquareSansPro-Regular" w:hAnsi="PFSquareSansPro-Regular"/>
          <w:color w:val="000000"/>
          <w:sz w:val="24"/>
          <w:szCs w:val="24"/>
          <w:lang w:val="ru-RU" w:eastAsia="de-AT"/>
        </w:rPr>
      </w:pPr>
      <w:r>
        <w:rPr>
          <w:lang w:val="uk-UA"/>
        </w:rPr>
        <w:t xml:space="preserve">Профессиональное написание </w:t>
      </w:r>
      <w:r w:rsidRPr="00B03D57">
        <w:rPr>
          <w:lang w:val="ru-RU"/>
        </w:rPr>
        <w:t>позиционного документа и составление законо</w:t>
      </w:r>
      <w:r>
        <w:rPr>
          <w:lang w:val="ru-RU"/>
        </w:rPr>
        <w:t>проектов</w:t>
      </w:r>
      <w:r w:rsidRPr="00B03D57">
        <w:rPr>
          <w:lang w:val="ru-RU"/>
        </w:rPr>
        <w:t>. Пре</w:t>
      </w:r>
      <w:r w:rsidR="00A57124">
        <w:rPr>
          <w:lang w:val="ru-RU"/>
        </w:rPr>
        <w:t>зентация</w:t>
      </w:r>
      <w:r w:rsidRPr="00B03D57">
        <w:rPr>
          <w:lang w:val="ru-RU"/>
        </w:rPr>
        <w:t xml:space="preserve"> предложени</w:t>
      </w:r>
      <w:r w:rsidR="00A57124">
        <w:rPr>
          <w:lang w:val="ru-RU"/>
        </w:rPr>
        <w:t>й</w:t>
      </w:r>
      <w:r w:rsidRPr="00B03D57">
        <w:rPr>
          <w:lang w:val="ru-RU"/>
        </w:rPr>
        <w:t xml:space="preserve"> и позиционн</w:t>
      </w:r>
      <w:r w:rsidR="00A57124">
        <w:rPr>
          <w:lang w:val="ru-RU"/>
        </w:rPr>
        <w:t>ого</w:t>
      </w:r>
      <w:r w:rsidRPr="00B03D57">
        <w:rPr>
          <w:lang w:val="ru-RU"/>
        </w:rPr>
        <w:t xml:space="preserve"> документ</w:t>
      </w:r>
      <w:r w:rsidR="00A57124">
        <w:rPr>
          <w:lang w:val="ru-RU"/>
        </w:rPr>
        <w:t>а</w:t>
      </w:r>
      <w:r w:rsidRPr="00B03D57">
        <w:rPr>
          <w:lang w:val="ru-RU"/>
        </w:rPr>
        <w:t xml:space="preserve"> </w:t>
      </w:r>
      <w:r w:rsidR="00BF6277">
        <w:rPr>
          <w:lang w:val="ru-RU"/>
        </w:rPr>
        <w:t>убедительным</w:t>
      </w:r>
      <w:r w:rsidRPr="00B03D57">
        <w:rPr>
          <w:lang w:val="ru-RU"/>
        </w:rPr>
        <w:t xml:space="preserve"> способом. Использ</w:t>
      </w:r>
      <w:r w:rsidR="00A57124">
        <w:rPr>
          <w:lang w:val="ru-RU"/>
        </w:rPr>
        <w:t>ование</w:t>
      </w:r>
      <w:r w:rsidRPr="00B03D57">
        <w:rPr>
          <w:lang w:val="ru-RU"/>
        </w:rPr>
        <w:t xml:space="preserve"> </w:t>
      </w:r>
      <w:r w:rsidR="00011398">
        <w:rPr>
          <w:lang w:val="ru-RU"/>
        </w:rPr>
        <w:t xml:space="preserve">различных механизмов и </w:t>
      </w:r>
      <w:r w:rsidRPr="00B03D57">
        <w:rPr>
          <w:lang w:val="ru-RU"/>
        </w:rPr>
        <w:t xml:space="preserve"> каналов связи, чтобы </w:t>
      </w:r>
      <w:r w:rsidR="00A57124">
        <w:rPr>
          <w:lang w:val="ru-RU"/>
        </w:rPr>
        <w:t>быть услышанными</w:t>
      </w:r>
      <w:r w:rsidRPr="00B03D57">
        <w:rPr>
          <w:lang w:val="ru-RU"/>
        </w:rPr>
        <w:t>. Подготов</w:t>
      </w:r>
      <w:r w:rsidR="00A57124">
        <w:rPr>
          <w:lang w:val="ru-RU"/>
        </w:rPr>
        <w:t>ка почвы</w:t>
      </w:r>
      <w:r w:rsidRPr="00B03D57">
        <w:rPr>
          <w:lang w:val="ru-RU"/>
        </w:rPr>
        <w:t xml:space="preserve"> для переговоров</w:t>
      </w:r>
      <w:r w:rsidR="00011398">
        <w:rPr>
          <w:lang w:val="ru-RU"/>
        </w:rPr>
        <w:t xml:space="preserve"> и выбор диалоговых плащадок </w:t>
      </w:r>
      <w:r w:rsidRPr="00B03D57">
        <w:rPr>
          <w:lang w:val="ru-RU"/>
        </w:rPr>
        <w:t>. Используйте лучшие практики</w:t>
      </w:r>
      <w:r w:rsidR="00011398">
        <w:rPr>
          <w:lang w:val="ru-RU"/>
        </w:rPr>
        <w:t xml:space="preserve"> и опыт</w:t>
      </w:r>
      <w:r w:rsidRPr="00B03D57">
        <w:rPr>
          <w:lang w:val="ru-RU"/>
        </w:rPr>
        <w:t xml:space="preserve"> других стран</w:t>
      </w:r>
      <w:r w:rsidR="00A57124">
        <w:rPr>
          <w:lang w:val="ru-RU"/>
        </w:rPr>
        <w:t xml:space="preserve"> для у</w:t>
      </w:r>
      <w:r w:rsidR="00BF6277">
        <w:rPr>
          <w:lang w:val="ru-RU"/>
        </w:rPr>
        <w:t>б</w:t>
      </w:r>
      <w:r w:rsidR="00A57124">
        <w:rPr>
          <w:lang w:val="ru-RU"/>
        </w:rPr>
        <w:t xml:space="preserve">еждения государственного сектора. </w:t>
      </w:r>
    </w:p>
    <w:p w:rsidR="00E06540" w:rsidRPr="00BF6277" w:rsidRDefault="00E06540" w:rsidP="006242F5">
      <w:pPr>
        <w:spacing w:after="0" w:line="276" w:lineRule="auto"/>
        <w:jc w:val="both"/>
        <w:rPr>
          <w:rFonts w:ascii="PFSquareSansPro-Regular" w:hAnsi="PFSquareSansPro-Regular" w:cs="Arial"/>
          <w:b/>
          <w:sz w:val="26"/>
          <w:szCs w:val="26"/>
          <w:lang w:val="ru-RU"/>
        </w:rPr>
      </w:pPr>
    </w:p>
    <w:p w:rsidR="00AE607F" w:rsidRPr="00AE607F" w:rsidRDefault="00A57124" w:rsidP="004E6841">
      <w:pPr>
        <w:spacing w:line="276" w:lineRule="auto"/>
        <w:jc w:val="center"/>
        <w:rPr>
          <w:rFonts w:ascii="PFSquareSansPro-Regular" w:hAnsi="PFSquareSansPro-Regular"/>
          <w:b/>
          <w:sz w:val="32"/>
          <w:szCs w:val="32"/>
        </w:rPr>
      </w:pPr>
      <w:r>
        <w:rPr>
          <w:rFonts w:ascii="PFSquareSansPro-Regular" w:hAnsi="PFSquareSansPro-Regular"/>
          <w:b/>
          <w:sz w:val="32"/>
          <w:szCs w:val="32"/>
          <w:lang w:val="ru-RU"/>
        </w:rPr>
        <w:t>Вторник</w:t>
      </w:r>
      <w:r w:rsidR="008C5857" w:rsidRPr="00AE607F">
        <w:rPr>
          <w:rFonts w:ascii="PFSquareSansPro-Regular" w:hAnsi="PFSquareSansPro-Regular"/>
          <w:b/>
          <w:sz w:val="32"/>
          <w:szCs w:val="32"/>
        </w:rPr>
        <w:t xml:space="preserve">, </w:t>
      </w:r>
      <w:r>
        <w:rPr>
          <w:rFonts w:ascii="PFSquareSansPro-Regular" w:hAnsi="PFSquareSansPro-Regular"/>
          <w:b/>
          <w:sz w:val="32"/>
          <w:szCs w:val="32"/>
          <w:lang w:val="ru-RU"/>
        </w:rPr>
        <w:t>июль</w:t>
      </w:r>
      <w:r w:rsidR="008C5857" w:rsidRPr="00AE607F">
        <w:rPr>
          <w:rFonts w:ascii="PFSquareSansPro-Regular" w:hAnsi="PFSquareSansPro-Regular"/>
          <w:b/>
          <w:sz w:val="32"/>
          <w:szCs w:val="32"/>
        </w:rPr>
        <w:t xml:space="preserve"> </w:t>
      </w:r>
      <w:r w:rsidR="00CF02D6">
        <w:rPr>
          <w:rFonts w:ascii="PFSquareSansPro-Regular" w:hAnsi="PFSquareSansPro-Regular"/>
          <w:b/>
          <w:sz w:val="32"/>
          <w:szCs w:val="32"/>
        </w:rPr>
        <w:t>1</w:t>
      </w:r>
      <w:r w:rsidR="00E06540">
        <w:rPr>
          <w:rFonts w:ascii="PFSquareSansPro-Regular" w:hAnsi="PFSquareSansPro-Regular"/>
          <w:b/>
          <w:sz w:val="32"/>
          <w:szCs w:val="32"/>
        </w:rPr>
        <w:t>1</w:t>
      </w:r>
      <w:r w:rsidR="008C5857" w:rsidRPr="00AE607F">
        <w:rPr>
          <w:rFonts w:ascii="PFSquareSansPro-Regular" w:hAnsi="PFSquareSansPro-Regular"/>
          <w:b/>
          <w:sz w:val="32"/>
          <w:szCs w:val="32"/>
        </w:rPr>
        <w:t>, 201</w:t>
      </w:r>
      <w:r w:rsidR="00CF02D6">
        <w:rPr>
          <w:rFonts w:ascii="PFSquareSansPro-Regular" w:hAnsi="PFSquareSansPro-Regular"/>
          <w:b/>
          <w:sz w:val="32"/>
          <w:szCs w:val="32"/>
        </w:rPr>
        <w:t>7</w:t>
      </w:r>
    </w:p>
    <w:tbl>
      <w:tblPr>
        <w:tblStyle w:val="Rastertabelle4-Akzent51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812"/>
        <w:gridCol w:w="2268"/>
      </w:tblGrid>
      <w:tr w:rsidR="00AE607F" w:rsidRPr="00A57124" w:rsidTr="00EB5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0E3571"/>
            <w:noWrap/>
            <w:hideMark/>
          </w:tcPr>
          <w:p w:rsidR="00AE607F" w:rsidRPr="00A57124" w:rsidRDefault="00A57124" w:rsidP="006242F5">
            <w:pPr>
              <w:jc w:val="both"/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5812" w:type="dxa"/>
            <w:shd w:val="clear" w:color="auto" w:fill="0E3571"/>
            <w:noWrap/>
            <w:hideMark/>
          </w:tcPr>
          <w:p w:rsidR="00AE607F" w:rsidRPr="00A57124" w:rsidRDefault="00A57124" w:rsidP="00B67D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  <w:t>Содерж</w:t>
            </w:r>
            <w:r w:rsidR="00B67D40"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  <w:t>а</w:t>
            </w:r>
            <w:r w:rsidRPr="00A57124"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  <w:t>ние</w:t>
            </w:r>
          </w:p>
        </w:tc>
        <w:tc>
          <w:tcPr>
            <w:tcW w:w="2268" w:type="dxa"/>
            <w:shd w:val="clear" w:color="auto" w:fill="0E3571"/>
            <w:noWrap/>
            <w:hideMark/>
          </w:tcPr>
          <w:p w:rsidR="00AE607F" w:rsidRPr="00A57124" w:rsidRDefault="00A57124" w:rsidP="006242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sz w:val="24"/>
                <w:szCs w:val="24"/>
                <w:lang w:val="ru-RU"/>
              </w:rPr>
              <w:t>Тренеры</w:t>
            </w:r>
          </w:p>
        </w:tc>
      </w:tr>
      <w:tr w:rsidR="008F330F" w:rsidRPr="00A57124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:rsidR="008F330F" w:rsidRPr="00A57124" w:rsidRDefault="008F330F" w:rsidP="006242F5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09:00 - 09:30</w:t>
            </w:r>
          </w:p>
        </w:tc>
        <w:tc>
          <w:tcPr>
            <w:tcW w:w="5812" w:type="dxa"/>
            <w:noWrap/>
            <w:hideMark/>
          </w:tcPr>
          <w:p w:rsidR="008F330F" w:rsidRPr="00A57124" w:rsidRDefault="00A57124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Регистрация</w:t>
            </w:r>
          </w:p>
        </w:tc>
        <w:tc>
          <w:tcPr>
            <w:tcW w:w="2268" w:type="dxa"/>
            <w:noWrap/>
          </w:tcPr>
          <w:p w:rsidR="008F330F" w:rsidRPr="00A57124" w:rsidRDefault="008F330F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</w:p>
        </w:tc>
      </w:tr>
      <w:tr w:rsidR="008F330F" w:rsidRPr="00A57124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  <w:hideMark/>
          </w:tcPr>
          <w:p w:rsidR="008F330F" w:rsidRPr="00A57124" w:rsidRDefault="008F330F" w:rsidP="006242F5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09:30 - 09:45</w:t>
            </w:r>
          </w:p>
        </w:tc>
        <w:tc>
          <w:tcPr>
            <w:tcW w:w="5812" w:type="dxa"/>
            <w:shd w:val="clear" w:color="auto" w:fill="auto"/>
            <w:noWrap/>
          </w:tcPr>
          <w:p w:rsidR="008F330F" w:rsidRPr="00A57124" w:rsidRDefault="00A57124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Открытие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. 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Приветственное слово.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F330F" w:rsidRPr="00A57124" w:rsidRDefault="00A57124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proofErr w:type="spellStart"/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Кристиан</w:t>
            </w:r>
            <w:proofErr w:type="spellEnd"/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Гессл</w:t>
            </w:r>
            <w:proofErr w:type="spellEnd"/>
          </w:p>
        </w:tc>
      </w:tr>
      <w:tr w:rsidR="008F330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09:45 - 1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2" w:type="dxa"/>
            <w:noWrap/>
            <w:hideMark/>
          </w:tcPr>
          <w:p w:rsidR="008F330F" w:rsidRPr="00A57124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Pr="00B85DFB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1.</w:t>
            </w:r>
            <w:r w:rsidR="008F330F" w:rsidRPr="00B85DFB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>От досье организации - к формированию позиции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noWrap/>
          </w:tcPr>
          <w:p w:rsidR="00A57124" w:rsidRPr="00B85DFB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B85DFB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B85DFB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B85DFB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8F330F" w:rsidRPr="00B85DFB" w:rsidRDefault="00A57124" w:rsidP="00DC2391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B85DFB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8F330F" w:rsidRPr="00A57124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0 - 11: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2" w:type="dxa"/>
            <w:shd w:val="clear" w:color="auto" w:fill="auto"/>
            <w:noWrap/>
          </w:tcPr>
          <w:p w:rsidR="008F330F" w:rsidRPr="00A57124" w:rsidRDefault="00A57124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Кофе пауза</w:t>
            </w:r>
          </w:p>
        </w:tc>
        <w:tc>
          <w:tcPr>
            <w:tcW w:w="2268" w:type="dxa"/>
            <w:shd w:val="clear" w:color="auto" w:fill="auto"/>
            <w:noWrap/>
          </w:tcPr>
          <w:p w:rsidR="008F330F" w:rsidRPr="00A57124" w:rsidRDefault="008F330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</w:p>
        </w:tc>
      </w:tr>
      <w:tr w:rsidR="008F330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11: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0 - 1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2" w:type="dxa"/>
            <w:noWrap/>
          </w:tcPr>
          <w:p w:rsidR="008F330F" w:rsidRPr="00A57124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 2. 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Позиционный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 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документ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 – 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ведение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noWrap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57124" w:rsidRPr="00A57124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  <w:p w:rsidR="008F330F" w:rsidRPr="00A57124" w:rsidRDefault="008F330F" w:rsidP="008F330F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</w:p>
        </w:tc>
      </w:tr>
      <w:tr w:rsidR="008F330F" w:rsidRPr="00A57124" w:rsidTr="00EB5D36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0 - 1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4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2" w:type="dxa"/>
            <w:noWrap/>
            <w:hideMark/>
          </w:tcPr>
          <w:p w:rsidR="008F330F" w:rsidRPr="00A57124" w:rsidRDefault="00A57124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268" w:type="dxa"/>
            <w:noWrap/>
            <w:hideMark/>
          </w:tcPr>
          <w:p w:rsidR="008F330F" w:rsidRPr="00A57124" w:rsidRDefault="008F330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</w:p>
        </w:tc>
      </w:tr>
      <w:tr w:rsidR="008F330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lastRenderedPageBreak/>
              <w:t>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4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0 - 15: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2" w:type="dxa"/>
            <w:noWrap/>
          </w:tcPr>
          <w:p w:rsidR="008F330F" w:rsidRPr="00A57124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Работа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в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группах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="008F330F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1: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позиционный документ</w:t>
            </w:r>
            <w:r w:rsidR="008F330F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–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формулирование задач</w:t>
            </w:r>
          </w:p>
        </w:tc>
        <w:tc>
          <w:tcPr>
            <w:tcW w:w="2268" w:type="dxa"/>
            <w:noWrap/>
            <w:hideMark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8F330F" w:rsidRPr="00B85DFB" w:rsidRDefault="00A57124" w:rsidP="00A57124">
            <w:pPr>
              <w:spacing w:before="60" w:after="60"/>
              <w:ind w:right="-25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8F330F" w:rsidRPr="00A57124" w:rsidTr="00EB5D36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  <w:hideMark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15: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0 - 1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6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30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8F330F" w:rsidRPr="00A57124" w:rsidRDefault="00A57124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Кофе пауза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F330F" w:rsidRPr="00A57124" w:rsidRDefault="008F330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</w:p>
        </w:tc>
      </w:tr>
      <w:tr w:rsidR="008F330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:rsidR="008F330F" w:rsidRPr="00A57124" w:rsidRDefault="008F330F" w:rsidP="00D6714E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</w:t>
            </w:r>
            <w:r w:rsidR="00D6714E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6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:30 - 17:00</w:t>
            </w:r>
          </w:p>
        </w:tc>
        <w:tc>
          <w:tcPr>
            <w:tcW w:w="5812" w:type="dxa"/>
            <w:noWrap/>
          </w:tcPr>
          <w:p w:rsidR="008F330F" w:rsidRPr="00A57124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Pr="00B85DFB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3.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Позиционный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документ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–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использование</w:t>
            </w:r>
            <w:proofErr w:type="gramStart"/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="008F330F"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</w:p>
        </w:tc>
        <w:tc>
          <w:tcPr>
            <w:tcW w:w="2268" w:type="dxa"/>
            <w:noWrap/>
            <w:hideMark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8F330F" w:rsidRPr="00B85DFB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8F330F" w:rsidRPr="00A57124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  <w:hideMark/>
          </w:tcPr>
          <w:p w:rsidR="008F330F" w:rsidRPr="00A57124" w:rsidRDefault="008F330F" w:rsidP="006242F5">
            <w:pPr>
              <w:spacing w:before="60" w:after="60"/>
              <w:jc w:val="both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  <w:r w:rsidRPr="00A57124"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  <w:t>17:00 - 17:30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8F330F" w:rsidRPr="00A57124" w:rsidRDefault="00A57124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noProof w:val="0"/>
                <w:color w:val="000000"/>
                <w:sz w:val="24"/>
                <w:szCs w:val="24"/>
                <w:lang w:val="ru-RU"/>
              </w:rPr>
              <w:t>Подведение итогов</w:t>
            </w:r>
          </w:p>
        </w:tc>
        <w:tc>
          <w:tcPr>
            <w:tcW w:w="2268" w:type="dxa"/>
            <w:shd w:val="clear" w:color="auto" w:fill="auto"/>
            <w:noWrap/>
          </w:tcPr>
          <w:p w:rsidR="008F330F" w:rsidRPr="00A57124" w:rsidRDefault="008F330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noProof w:val="0"/>
                <w:color w:val="000000"/>
                <w:sz w:val="24"/>
                <w:szCs w:val="24"/>
              </w:rPr>
            </w:pPr>
          </w:p>
        </w:tc>
      </w:tr>
    </w:tbl>
    <w:p w:rsidR="00585EE8" w:rsidRDefault="00585EE8" w:rsidP="006242F5">
      <w:pPr>
        <w:spacing w:after="0" w:line="240" w:lineRule="auto"/>
        <w:jc w:val="both"/>
        <w:rPr>
          <w:rFonts w:ascii="PFSquareSansPro-Regular" w:hAnsi="PFSquareSansPro-Regular"/>
          <w:b/>
          <w:sz w:val="32"/>
          <w:szCs w:val="32"/>
        </w:rPr>
      </w:pPr>
    </w:p>
    <w:p w:rsidR="008C5857" w:rsidRDefault="008C5857" w:rsidP="009B76A9">
      <w:pPr>
        <w:spacing w:after="0" w:line="240" w:lineRule="auto"/>
        <w:jc w:val="center"/>
        <w:rPr>
          <w:rFonts w:ascii="PFSquareSansPro-Regular" w:hAnsi="PFSquareSansPro-Regular"/>
          <w:b/>
          <w:sz w:val="32"/>
          <w:szCs w:val="32"/>
        </w:rPr>
      </w:pPr>
      <w:r w:rsidRPr="00AE607F">
        <w:rPr>
          <w:rFonts w:ascii="PFSquareSansPro-Regular" w:hAnsi="PFSquareSansPro-Regular"/>
          <w:b/>
          <w:sz w:val="32"/>
          <w:szCs w:val="32"/>
        </w:rPr>
        <w:br/>
      </w:r>
      <w:r w:rsidR="00B85DFB">
        <w:rPr>
          <w:rFonts w:ascii="PFSquareSansPro-Regular" w:hAnsi="PFSquareSansPro-Regular"/>
          <w:b/>
          <w:sz w:val="32"/>
          <w:szCs w:val="32"/>
          <w:lang w:val="ru-RU"/>
        </w:rPr>
        <w:t>Среда</w:t>
      </w:r>
      <w:r w:rsidRPr="00AE607F">
        <w:rPr>
          <w:rFonts w:ascii="PFSquareSansPro-Regular" w:hAnsi="PFSquareSansPro-Regular"/>
          <w:b/>
          <w:sz w:val="32"/>
          <w:szCs w:val="32"/>
        </w:rPr>
        <w:t xml:space="preserve">, </w:t>
      </w:r>
      <w:r w:rsidR="00B85DFB">
        <w:rPr>
          <w:rFonts w:ascii="PFSquareSansPro-Regular" w:hAnsi="PFSquareSansPro-Regular"/>
          <w:b/>
          <w:sz w:val="32"/>
          <w:szCs w:val="32"/>
          <w:lang w:val="ru-RU"/>
        </w:rPr>
        <w:t>июль</w:t>
      </w:r>
      <w:r w:rsidR="00CF02D6">
        <w:rPr>
          <w:rFonts w:ascii="PFSquareSansPro-Regular" w:hAnsi="PFSquareSansPro-Regular"/>
          <w:b/>
          <w:sz w:val="32"/>
          <w:szCs w:val="32"/>
        </w:rPr>
        <w:t xml:space="preserve"> 1</w:t>
      </w:r>
      <w:r w:rsidR="00E06540">
        <w:rPr>
          <w:rFonts w:ascii="PFSquareSansPro-Regular" w:hAnsi="PFSquareSansPro-Regular"/>
          <w:b/>
          <w:sz w:val="32"/>
          <w:szCs w:val="32"/>
        </w:rPr>
        <w:t>2</w:t>
      </w:r>
      <w:r w:rsidRPr="00AE607F">
        <w:rPr>
          <w:rFonts w:ascii="PFSquareSansPro-Regular" w:hAnsi="PFSquareSansPro-Regular"/>
          <w:b/>
          <w:sz w:val="32"/>
          <w:szCs w:val="32"/>
        </w:rPr>
        <w:t>, 201</w:t>
      </w:r>
      <w:r w:rsidR="00CF02D6">
        <w:rPr>
          <w:rFonts w:ascii="PFSquareSansPro-Regular" w:hAnsi="PFSquareSansPro-Regular"/>
          <w:b/>
          <w:sz w:val="32"/>
          <w:szCs w:val="32"/>
        </w:rPr>
        <w:t>7</w:t>
      </w:r>
    </w:p>
    <w:p w:rsidR="00AE607F" w:rsidRPr="00AE607F" w:rsidRDefault="00AE607F" w:rsidP="006242F5">
      <w:pPr>
        <w:tabs>
          <w:tab w:val="left" w:pos="9653"/>
        </w:tabs>
        <w:spacing w:after="0" w:line="240" w:lineRule="auto"/>
        <w:jc w:val="both"/>
        <w:rPr>
          <w:rFonts w:ascii="PFSquareSansPro-Regular" w:hAnsi="PFSquareSansPro-Regular"/>
          <w:b/>
          <w:sz w:val="24"/>
          <w:szCs w:val="24"/>
        </w:rPr>
      </w:pPr>
      <w:r>
        <w:rPr>
          <w:rFonts w:ascii="PFSquareSansPro-Regular" w:hAnsi="PFSquareSansPro-Regular"/>
          <w:b/>
          <w:sz w:val="32"/>
          <w:szCs w:val="32"/>
        </w:rPr>
        <w:tab/>
      </w:r>
    </w:p>
    <w:p w:rsidR="008C5857" w:rsidRPr="00AE607F" w:rsidRDefault="008C5857" w:rsidP="006242F5">
      <w:pPr>
        <w:spacing w:after="0" w:line="240" w:lineRule="auto"/>
        <w:jc w:val="both"/>
        <w:rPr>
          <w:rFonts w:ascii="PFSquareSansPro-Regular" w:hAnsi="PFSquareSansPro-Regular"/>
          <w:b/>
          <w:sz w:val="2"/>
          <w:szCs w:val="20"/>
        </w:rPr>
      </w:pPr>
    </w:p>
    <w:tbl>
      <w:tblPr>
        <w:tblStyle w:val="Rastertabelle4-Akzent51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670"/>
        <w:gridCol w:w="2410"/>
      </w:tblGrid>
      <w:tr w:rsidR="00AE607F" w:rsidRPr="00FE54FA" w:rsidTr="00EB5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0E3571"/>
            <w:noWrap/>
            <w:hideMark/>
          </w:tcPr>
          <w:p w:rsidR="00AE607F" w:rsidRPr="00A57124" w:rsidRDefault="00A57124" w:rsidP="006242F5">
            <w:pPr>
              <w:jc w:val="both"/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5670" w:type="dxa"/>
            <w:shd w:val="clear" w:color="auto" w:fill="0E3571"/>
            <w:noWrap/>
          </w:tcPr>
          <w:p w:rsidR="00AE607F" w:rsidRPr="00A57124" w:rsidRDefault="00A57124" w:rsidP="006242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2410" w:type="dxa"/>
            <w:shd w:val="clear" w:color="auto" w:fill="0E3571"/>
            <w:noWrap/>
            <w:hideMark/>
          </w:tcPr>
          <w:p w:rsidR="00AE607F" w:rsidRPr="00A57124" w:rsidRDefault="00A57124" w:rsidP="006242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  <w:t>Тренер</w:t>
            </w:r>
          </w:p>
        </w:tc>
      </w:tr>
      <w:tr w:rsidR="00AE607F" w:rsidRPr="00AE607F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vAlign w:val="center"/>
          </w:tcPr>
          <w:p w:rsidR="00AE607F" w:rsidRPr="00AE607F" w:rsidRDefault="00AE607F" w:rsidP="00BC716F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09:</w:t>
            </w:r>
            <w:r w:rsidR="00BC716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0 - 0</w:t>
            </w:r>
            <w:r w:rsidR="00BC716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9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 w:rsidR="00BC716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0" w:type="dxa"/>
            <w:noWrap/>
          </w:tcPr>
          <w:p w:rsidR="00AE607F" w:rsidRPr="00A57124" w:rsidRDefault="00A57124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Регистрация </w:t>
            </w:r>
          </w:p>
        </w:tc>
        <w:tc>
          <w:tcPr>
            <w:tcW w:w="2410" w:type="dxa"/>
            <w:noWrap/>
          </w:tcPr>
          <w:p w:rsidR="00AE607F" w:rsidRPr="00AE607F" w:rsidRDefault="00AE607F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  <w:vAlign w:val="center"/>
            <w:hideMark/>
          </w:tcPr>
          <w:p w:rsidR="00AE607F" w:rsidRPr="00AE607F" w:rsidRDefault="00BC716F" w:rsidP="00BC716F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09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– 11: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0" w:type="dxa"/>
            <w:shd w:val="clear" w:color="auto" w:fill="auto"/>
            <w:noWrap/>
            <w:hideMark/>
          </w:tcPr>
          <w:p w:rsidR="00AE607F" w:rsidRPr="00A57124" w:rsidRDefault="00A57124" w:rsidP="00A57124">
            <w:pPr>
              <w:spacing w:before="60" w:after="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 xml:space="preserve"> 4: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потребности государственного сектора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A57124" w:rsidRDefault="00A57124" w:rsidP="00A57124">
            <w:pPr>
              <w:spacing w:before="60" w:after="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AE607F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vAlign w:val="center"/>
            <w:hideMark/>
          </w:tcPr>
          <w:p w:rsidR="00AE607F" w:rsidRPr="00AE607F" w:rsidRDefault="00AE607F" w:rsidP="006242F5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11:00 – 11:30</w:t>
            </w:r>
          </w:p>
        </w:tc>
        <w:tc>
          <w:tcPr>
            <w:tcW w:w="5670" w:type="dxa"/>
            <w:noWrap/>
            <w:hideMark/>
          </w:tcPr>
          <w:p w:rsidR="00AE607F" w:rsidRPr="00A57124" w:rsidRDefault="00A57124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Кофе пауза</w:t>
            </w:r>
          </w:p>
        </w:tc>
        <w:tc>
          <w:tcPr>
            <w:tcW w:w="2410" w:type="dxa"/>
            <w:noWrap/>
            <w:hideMark/>
          </w:tcPr>
          <w:p w:rsidR="00AE607F" w:rsidRPr="00AE607F" w:rsidRDefault="00AE607F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  <w:hideMark/>
          </w:tcPr>
          <w:p w:rsidR="00AE607F" w:rsidRPr="00AE607F" w:rsidRDefault="00AE607F" w:rsidP="006242F5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11:30 - 13:00</w:t>
            </w:r>
          </w:p>
        </w:tc>
        <w:tc>
          <w:tcPr>
            <w:tcW w:w="5670" w:type="dxa"/>
            <w:shd w:val="clear" w:color="auto" w:fill="auto"/>
            <w:noWrap/>
            <w:hideMark/>
          </w:tcPr>
          <w:p w:rsidR="00AE607F" w:rsidRPr="00A57124" w:rsidRDefault="00A57124" w:rsidP="00A57124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Работа в группах </w:t>
            </w:r>
            <w:r w:rsidR="00AE607F" w:rsidRPr="00A57124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2: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оценка потребностей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A57124" w:rsidRDefault="00A57124" w:rsidP="00A57124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AE607F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vAlign w:val="center"/>
            <w:hideMark/>
          </w:tcPr>
          <w:p w:rsidR="00AE607F" w:rsidRPr="00AE607F" w:rsidRDefault="00AE607F" w:rsidP="006242F5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13:00 - 14:00</w:t>
            </w:r>
          </w:p>
        </w:tc>
        <w:tc>
          <w:tcPr>
            <w:tcW w:w="5670" w:type="dxa"/>
            <w:noWrap/>
            <w:hideMark/>
          </w:tcPr>
          <w:p w:rsidR="00AE607F" w:rsidRPr="00A57124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2410" w:type="dxa"/>
            <w:noWrap/>
            <w:hideMark/>
          </w:tcPr>
          <w:p w:rsidR="00AE607F" w:rsidRPr="00AE607F" w:rsidRDefault="00AE607F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  <w:vAlign w:val="center"/>
            <w:hideMark/>
          </w:tcPr>
          <w:p w:rsidR="00AE607F" w:rsidRPr="00AE607F" w:rsidRDefault="00AE607F" w:rsidP="006242F5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14:00 - 15:00</w:t>
            </w:r>
          </w:p>
        </w:tc>
        <w:tc>
          <w:tcPr>
            <w:tcW w:w="5670" w:type="dxa"/>
            <w:shd w:val="clear" w:color="auto" w:fill="auto"/>
            <w:noWrap/>
            <w:hideMark/>
          </w:tcPr>
          <w:p w:rsidR="00AE607F" w:rsidRPr="00C716FF" w:rsidRDefault="00A57124" w:rsidP="00C716FF">
            <w:pPr>
              <w:spacing w:before="60" w:after="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5: </w:t>
            </w:r>
            <w:r w:rsid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проекты законов и нормативно-правовых документов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15:00 - 15: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0" w:type="dxa"/>
            <w:noWrap/>
          </w:tcPr>
          <w:p w:rsidR="00AE607F" w:rsidRPr="00C716FF" w:rsidRDefault="00C716FF" w:rsidP="00C716FF">
            <w:pPr>
              <w:spacing w:before="60" w:after="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Групповая</w:t>
            </w:r>
            <w:r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работа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3: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позиционный</w:t>
            </w:r>
            <w:r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документ</w:t>
            </w:r>
            <w:r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по обсуждении политики</w:t>
            </w:r>
          </w:p>
        </w:tc>
        <w:tc>
          <w:tcPr>
            <w:tcW w:w="2410" w:type="dxa"/>
            <w:noWrap/>
            <w:hideMark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AE607F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  <w:hideMark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15: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0 - 16:00</w:t>
            </w:r>
          </w:p>
        </w:tc>
        <w:tc>
          <w:tcPr>
            <w:tcW w:w="5670" w:type="dxa"/>
            <w:shd w:val="clear" w:color="auto" w:fill="auto"/>
            <w:noWrap/>
            <w:hideMark/>
          </w:tcPr>
          <w:p w:rsidR="00AE607F" w:rsidRPr="00C716FF" w:rsidRDefault="00C716FF" w:rsidP="00C716FF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Кофе пауза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AE607F" w:rsidRPr="00AE607F" w:rsidRDefault="00AE607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16:00 - 17: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5670" w:type="dxa"/>
            <w:noWrap/>
          </w:tcPr>
          <w:p w:rsidR="00AE607F" w:rsidRPr="00C716FF" w:rsidRDefault="00C716FF" w:rsidP="00C716FF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Групповая</w:t>
            </w:r>
            <w:r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работа</w:t>
            </w:r>
            <w:r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4: 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Ролевая игра по подготовке законопроекта</w:t>
            </w:r>
          </w:p>
        </w:tc>
        <w:tc>
          <w:tcPr>
            <w:tcW w:w="2410" w:type="dxa"/>
            <w:noWrap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</w:tbl>
    <w:p w:rsidR="00EB5D36" w:rsidRDefault="00EB5D36" w:rsidP="00FE54FA">
      <w:pPr>
        <w:spacing w:line="240" w:lineRule="auto"/>
        <w:jc w:val="center"/>
        <w:rPr>
          <w:rFonts w:ascii="PFSquareSansPro-Regular" w:hAnsi="PFSquareSansPro-Regular"/>
          <w:b/>
          <w:sz w:val="32"/>
          <w:szCs w:val="32"/>
          <w:lang w:val="ru-RU"/>
        </w:rPr>
      </w:pPr>
    </w:p>
    <w:p w:rsidR="00EB5D36" w:rsidRDefault="00EB5D36" w:rsidP="00FE54FA">
      <w:pPr>
        <w:spacing w:line="240" w:lineRule="auto"/>
        <w:jc w:val="center"/>
        <w:rPr>
          <w:rFonts w:ascii="PFSquareSansPro-Regular" w:hAnsi="PFSquareSansPro-Regular"/>
          <w:b/>
          <w:sz w:val="32"/>
          <w:szCs w:val="32"/>
          <w:lang w:val="ru-RU"/>
        </w:rPr>
      </w:pPr>
    </w:p>
    <w:p w:rsidR="00EB5D36" w:rsidRDefault="00EB5D36" w:rsidP="00FE54FA">
      <w:pPr>
        <w:spacing w:line="240" w:lineRule="auto"/>
        <w:jc w:val="center"/>
        <w:rPr>
          <w:rFonts w:ascii="PFSquareSansPro-Regular" w:hAnsi="PFSquareSansPro-Regular"/>
          <w:b/>
          <w:sz w:val="32"/>
          <w:szCs w:val="32"/>
          <w:lang w:val="ru-RU"/>
        </w:rPr>
      </w:pPr>
    </w:p>
    <w:p w:rsidR="008C5857" w:rsidRDefault="00A57124" w:rsidP="00FE54FA">
      <w:pPr>
        <w:spacing w:line="240" w:lineRule="auto"/>
        <w:jc w:val="center"/>
        <w:rPr>
          <w:rFonts w:ascii="PFSquareSansPro-Regular" w:hAnsi="PFSquareSansPro-Regular"/>
          <w:b/>
          <w:sz w:val="32"/>
          <w:szCs w:val="32"/>
        </w:rPr>
      </w:pPr>
      <w:r>
        <w:rPr>
          <w:rFonts w:ascii="PFSquareSansPro-Regular" w:hAnsi="PFSquareSansPro-Regular"/>
          <w:b/>
          <w:sz w:val="32"/>
          <w:szCs w:val="32"/>
          <w:lang w:val="ru-RU"/>
        </w:rPr>
        <w:lastRenderedPageBreak/>
        <w:t>Четверг</w:t>
      </w:r>
      <w:r w:rsidR="008C5857" w:rsidRPr="00AE607F">
        <w:rPr>
          <w:rFonts w:ascii="PFSquareSansPro-Regular" w:hAnsi="PFSquareSansPro-Regular"/>
          <w:b/>
          <w:sz w:val="32"/>
          <w:szCs w:val="32"/>
        </w:rPr>
        <w:t xml:space="preserve">, </w:t>
      </w:r>
      <w:r>
        <w:rPr>
          <w:rFonts w:ascii="PFSquareSansPro-Regular" w:hAnsi="PFSquareSansPro-Regular"/>
          <w:b/>
          <w:sz w:val="32"/>
          <w:szCs w:val="32"/>
          <w:lang w:val="ru-RU"/>
        </w:rPr>
        <w:t>июль</w:t>
      </w:r>
      <w:r w:rsidR="008C5857" w:rsidRPr="00AE607F">
        <w:rPr>
          <w:rFonts w:ascii="PFSquareSansPro-Regular" w:hAnsi="PFSquareSansPro-Regular"/>
          <w:b/>
          <w:sz w:val="32"/>
          <w:szCs w:val="32"/>
        </w:rPr>
        <w:t xml:space="preserve"> </w:t>
      </w:r>
      <w:r w:rsidR="00CF02D6">
        <w:rPr>
          <w:rFonts w:ascii="PFSquareSansPro-Regular" w:hAnsi="PFSquareSansPro-Regular"/>
          <w:b/>
          <w:sz w:val="32"/>
          <w:szCs w:val="32"/>
        </w:rPr>
        <w:t>1</w:t>
      </w:r>
      <w:r w:rsidR="00E06540">
        <w:rPr>
          <w:rFonts w:ascii="PFSquareSansPro-Regular" w:hAnsi="PFSquareSansPro-Regular"/>
          <w:b/>
          <w:sz w:val="32"/>
          <w:szCs w:val="32"/>
        </w:rPr>
        <w:t>3</w:t>
      </w:r>
      <w:r w:rsidR="008C5857" w:rsidRPr="00AE607F">
        <w:rPr>
          <w:rFonts w:ascii="PFSquareSansPro-Regular" w:hAnsi="PFSquareSansPro-Regular"/>
          <w:b/>
          <w:sz w:val="32"/>
          <w:szCs w:val="32"/>
        </w:rPr>
        <w:t>, 201</w:t>
      </w:r>
      <w:r w:rsidR="00CF02D6">
        <w:rPr>
          <w:rFonts w:ascii="PFSquareSansPro-Regular" w:hAnsi="PFSquareSansPro-Regular"/>
          <w:b/>
          <w:sz w:val="32"/>
          <w:szCs w:val="32"/>
        </w:rPr>
        <w:t>7</w:t>
      </w:r>
    </w:p>
    <w:p w:rsidR="00990432" w:rsidRPr="00AE607F" w:rsidRDefault="00990432" w:rsidP="006242F5">
      <w:pPr>
        <w:spacing w:line="240" w:lineRule="auto"/>
        <w:jc w:val="both"/>
        <w:rPr>
          <w:rFonts w:ascii="PFSquareSansPro-Regular" w:hAnsi="PFSquareSansPro-Regular"/>
          <w:b/>
          <w:sz w:val="6"/>
          <w:szCs w:val="6"/>
        </w:rPr>
      </w:pPr>
    </w:p>
    <w:tbl>
      <w:tblPr>
        <w:tblStyle w:val="Rastertabelle4-Akzent51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237"/>
        <w:gridCol w:w="1843"/>
      </w:tblGrid>
      <w:tr w:rsidR="00AE607F" w:rsidRPr="00FE54FA" w:rsidTr="00EB5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0E3671"/>
            <w:noWrap/>
            <w:hideMark/>
          </w:tcPr>
          <w:p w:rsidR="00AE607F" w:rsidRPr="00C716FF" w:rsidRDefault="00C716FF" w:rsidP="006242F5">
            <w:pPr>
              <w:jc w:val="both"/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  <w:t>Время</w:t>
            </w:r>
          </w:p>
        </w:tc>
        <w:tc>
          <w:tcPr>
            <w:tcW w:w="6237" w:type="dxa"/>
            <w:shd w:val="clear" w:color="auto" w:fill="0E3671"/>
            <w:noWrap/>
            <w:hideMark/>
          </w:tcPr>
          <w:p w:rsidR="00AE607F" w:rsidRPr="00C716FF" w:rsidRDefault="00C716FF" w:rsidP="006242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1843" w:type="dxa"/>
            <w:shd w:val="clear" w:color="auto" w:fill="0E3671"/>
            <w:noWrap/>
            <w:hideMark/>
          </w:tcPr>
          <w:p w:rsidR="00AE607F" w:rsidRPr="00C716FF" w:rsidRDefault="00C716FF" w:rsidP="006242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sz w:val="24"/>
                <w:szCs w:val="24"/>
                <w:lang w:val="ru-RU"/>
              </w:rPr>
              <w:t>Тренеры</w:t>
            </w:r>
          </w:p>
        </w:tc>
      </w:tr>
      <w:tr w:rsidR="00AE607F" w:rsidRPr="00AE607F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607F" w:rsidRPr="00AE607F" w:rsidRDefault="00D6714E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09:0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0 - 0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9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:rsidR="00AE607F" w:rsidRPr="00C716FF" w:rsidRDefault="00C716FF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Регистрация </w:t>
            </w:r>
          </w:p>
        </w:tc>
        <w:tc>
          <w:tcPr>
            <w:tcW w:w="1843" w:type="dxa"/>
            <w:noWrap/>
          </w:tcPr>
          <w:p w:rsidR="00AE607F" w:rsidRPr="00AE607F" w:rsidRDefault="00AE607F" w:rsidP="006242F5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9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0 - 10: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  <w:shd w:val="clear" w:color="auto" w:fill="auto"/>
          </w:tcPr>
          <w:p w:rsidR="00AE607F" w:rsidRPr="00C716FF" w:rsidRDefault="00C716FF" w:rsidP="00C716FF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11: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как представлять позиционный документ</w:t>
            </w:r>
          </w:p>
        </w:tc>
        <w:tc>
          <w:tcPr>
            <w:tcW w:w="1843" w:type="dxa"/>
            <w:shd w:val="clear" w:color="auto" w:fill="auto"/>
            <w:noWrap/>
          </w:tcPr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10: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0 - 11:0</w:t>
            </w:r>
          </w:p>
        </w:tc>
        <w:tc>
          <w:tcPr>
            <w:tcW w:w="6237" w:type="dxa"/>
          </w:tcPr>
          <w:p w:rsidR="00AE607F" w:rsidRPr="00C716FF" w:rsidRDefault="00C716FF" w:rsidP="00C716FF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Групповая работа 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5: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презентации позиционных документов</w:t>
            </w:r>
          </w:p>
        </w:tc>
        <w:tc>
          <w:tcPr>
            <w:tcW w:w="1843" w:type="dxa"/>
            <w:noWrap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AE607F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11: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6237" w:type="dxa"/>
            <w:shd w:val="clear" w:color="auto" w:fill="auto"/>
          </w:tcPr>
          <w:p w:rsidR="00AE607F" w:rsidRPr="00C716FF" w:rsidRDefault="00C716FF" w:rsidP="00C716FF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Кофе пауза</w:t>
            </w:r>
          </w:p>
        </w:tc>
        <w:tc>
          <w:tcPr>
            <w:tcW w:w="1843" w:type="dxa"/>
            <w:shd w:val="clear" w:color="auto" w:fill="auto"/>
            <w:noWrap/>
          </w:tcPr>
          <w:p w:rsidR="00AE607F" w:rsidRPr="00AE607F" w:rsidRDefault="00AE607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vAlign w:val="center"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0 - 13: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  <w:noWrap/>
          </w:tcPr>
          <w:p w:rsidR="00AE607F" w:rsidRPr="00C716FF" w:rsidRDefault="00C716FF" w:rsidP="00C716FF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Групповая работа 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5: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 продолжение презентаций позиционных документов</w:t>
            </w:r>
          </w:p>
        </w:tc>
        <w:tc>
          <w:tcPr>
            <w:tcW w:w="1843" w:type="dxa"/>
            <w:noWrap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AE607F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noWrap/>
            <w:vAlign w:val="center"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13: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0 - 14: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</w:t>
            </w:r>
          </w:p>
        </w:tc>
        <w:tc>
          <w:tcPr>
            <w:tcW w:w="6237" w:type="dxa"/>
            <w:shd w:val="clear" w:color="auto" w:fill="auto"/>
            <w:noWrap/>
          </w:tcPr>
          <w:p w:rsidR="00AE607F" w:rsidRPr="00C716FF" w:rsidRDefault="00C716FF" w:rsidP="00C716FF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1843" w:type="dxa"/>
            <w:shd w:val="clear" w:color="auto" w:fill="auto"/>
            <w:noWrap/>
          </w:tcPr>
          <w:p w:rsidR="00AE607F" w:rsidRPr="00AE607F" w:rsidRDefault="00AE607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</w:p>
        </w:tc>
      </w:tr>
      <w:tr w:rsidR="00AE607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vAlign w:val="center"/>
            <w:hideMark/>
          </w:tcPr>
          <w:p w:rsidR="00AE607F" w:rsidRPr="00AE607F" w:rsidRDefault="00D6714E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14:0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0 - 1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5</w:t>
            </w:r>
            <w:r w:rsidR="00AE607F"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237" w:type="dxa"/>
            <w:noWrap/>
            <w:hideMark/>
          </w:tcPr>
          <w:p w:rsidR="00AE607F" w:rsidRPr="00C716FF" w:rsidRDefault="00C716FF" w:rsidP="00C716FF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Сессия</w:t>
            </w:r>
            <w:r w:rsidR="00AE607F" w:rsidRPr="00C716F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16: </w:t>
            </w: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>групповая работа по презентации позиционных документов</w:t>
            </w:r>
          </w:p>
        </w:tc>
        <w:tc>
          <w:tcPr>
            <w:tcW w:w="1843" w:type="dxa"/>
            <w:noWrap/>
          </w:tcPr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290A50" w:rsidTr="00EB5D3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auto"/>
            <w:vAlign w:val="center"/>
            <w:hideMark/>
          </w:tcPr>
          <w:p w:rsidR="00AE607F" w:rsidRPr="00AE607F" w:rsidRDefault="00AE607F" w:rsidP="00D6714E">
            <w:pPr>
              <w:spacing w:before="60" w:after="60"/>
              <w:jc w:val="both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</w:pP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1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5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:</w:t>
            </w:r>
            <w:r w:rsidR="00D6714E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>30</w:t>
            </w:r>
            <w:r w:rsidRPr="00AE607F"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</w:rPr>
              <w:t xml:space="preserve"> - 16:00</w:t>
            </w:r>
          </w:p>
        </w:tc>
        <w:tc>
          <w:tcPr>
            <w:tcW w:w="6237" w:type="dxa"/>
            <w:shd w:val="clear" w:color="auto" w:fill="auto"/>
            <w:noWrap/>
            <w:hideMark/>
          </w:tcPr>
          <w:p w:rsidR="00AE607F" w:rsidRPr="00C716FF" w:rsidRDefault="00C716FF" w:rsidP="006242F5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  <w:t xml:space="preserve">Подведение итогов и вручение сертификатов </w:t>
            </w:r>
          </w:p>
        </w:tc>
        <w:tc>
          <w:tcPr>
            <w:tcW w:w="1843" w:type="dxa"/>
            <w:shd w:val="clear" w:color="auto" w:fill="auto"/>
            <w:noWrap/>
          </w:tcPr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Мариус Кунингас</w:t>
            </w:r>
          </w:p>
          <w:p w:rsidR="00A57124" w:rsidRPr="00A57124" w:rsidRDefault="00A57124" w:rsidP="00A571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Артак Алоян </w:t>
            </w:r>
          </w:p>
          <w:p w:rsidR="00AE607F" w:rsidRPr="00B85DFB" w:rsidRDefault="00A57124" w:rsidP="00A57124">
            <w:pPr>
              <w:spacing w:before="60"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FSquareSansPro-Regular" w:eastAsia="Times New Roman" w:hAnsi="PFSquareSansPro-Regular" w:cs="Calibri"/>
                <w:noProof w:val="0"/>
                <w:color w:val="000000"/>
                <w:sz w:val="24"/>
                <w:szCs w:val="24"/>
                <w:lang w:val="ru-RU"/>
              </w:rPr>
            </w:pPr>
            <w:r w:rsidRPr="00A57124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Любомир Чорный  </w:t>
            </w:r>
          </w:p>
        </w:tc>
      </w:tr>
      <w:tr w:rsidR="00AE607F" w:rsidRPr="00290A50" w:rsidTr="00EB5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AE607F" w:rsidRPr="00B85DFB" w:rsidRDefault="00AE607F" w:rsidP="006242F5">
            <w:pPr>
              <w:jc w:val="both"/>
              <w:rPr>
                <w:rFonts w:eastAsia="Times New Roman" w:cs="Calibri"/>
                <w:noProof w:val="0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37" w:type="dxa"/>
            <w:noWrap/>
          </w:tcPr>
          <w:p w:rsidR="00AE607F" w:rsidRPr="00B85DFB" w:rsidRDefault="00AE607F" w:rsidP="006242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noProof w:val="0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noWrap/>
          </w:tcPr>
          <w:p w:rsidR="00AE607F" w:rsidRPr="00B85DFB" w:rsidRDefault="00AE607F" w:rsidP="006242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Calibri"/>
                <w:noProof w:val="0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03604" w:rsidRPr="00B85DFB" w:rsidRDefault="00C03604" w:rsidP="006242F5">
      <w:pPr>
        <w:spacing w:line="276" w:lineRule="auto"/>
        <w:jc w:val="both"/>
        <w:rPr>
          <w:rFonts w:ascii="PFSquareSansPro-Regular" w:hAnsi="PFSquareSansPro-Regular" w:cs="Sylfaen"/>
          <w:b/>
          <w:bCs/>
          <w:caps/>
          <w:sz w:val="32"/>
          <w:szCs w:val="32"/>
          <w:lang w:val="ru-RU" w:eastAsia="ru-RU"/>
        </w:rPr>
      </w:pPr>
    </w:p>
    <w:p w:rsidR="006B7395" w:rsidRPr="00B85DFB" w:rsidRDefault="006B7395" w:rsidP="006242F5">
      <w:pPr>
        <w:spacing w:line="276" w:lineRule="auto"/>
        <w:jc w:val="center"/>
        <w:rPr>
          <w:rFonts w:ascii="PFSquareSansPro-Regular" w:hAnsi="PFSquareSansPro-Regular" w:cs="Sylfaen"/>
          <w:b/>
          <w:bCs/>
          <w:caps/>
          <w:color w:val="8B8C8F"/>
          <w:sz w:val="48"/>
          <w:szCs w:val="48"/>
          <w:lang w:val="ru-RU" w:eastAsia="ru-RU"/>
        </w:rPr>
      </w:pPr>
    </w:p>
    <w:p w:rsidR="006B7395" w:rsidRPr="00B85DFB" w:rsidRDefault="006B7395" w:rsidP="006242F5">
      <w:pPr>
        <w:spacing w:line="276" w:lineRule="auto"/>
        <w:jc w:val="center"/>
        <w:rPr>
          <w:rFonts w:ascii="PFSquareSansPro-Regular" w:hAnsi="PFSquareSansPro-Regular" w:cs="Sylfaen"/>
          <w:b/>
          <w:bCs/>
          <w:caps/>
          <w:color w:val="8B8C8F"/>
          <w:sz w:val="48"/>
          <w:szCs w:val="48"/>
          <w:lang w:val="ru-RU" w:eastAsia="ru-RU"/>
        </w:rPr>
      </w:pPr>
    </w:p>
    <w:p w:rsidR="0095781B" w:rsidRPr="00E06540" w:rsidRDefault="00245138" w:rsidP="006242F5">
      <w:pPr>
        <w:spacing w:line="276" w:lineRule="auto"/>
        <w:jc w:val="center"/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</w:pPr>
      <w:r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val="ru-RU" w:eastAsia="ru-RU"/>
        </w:rPr>
        <w:lastRenderedPageBreak/>
        <w:t>эксперты</w:t>
      </w:r>
      <w:r w:rsidR="00FE54FA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 xml:space="preserve"> </w:t>
      </w:r>
      <w:r w:rsidR="008F6E80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>/</w:t>
      </w:r>
      <w:r w:rsidR="00FE54FA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 xml:space="preserve"> </w:t>
      </w:r>
      <w:r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val="ru-RU" w:eastAsia="ru-RU"/>
        </w:rPr>
        <w:t>спикеры</w:t>
      </w:r>
      <w:r w:rsidR="00FE54FA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 xml:space="preserve"> </w:t>
      </w:r>
      <w:r w:rsidR="008F6E80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>/</w:t>
      </w:r>
      <w:r w:rsidR="00FE54FA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 xml:space="preserve"> </w:t>
      </w:r>
      <w:r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val="ru-RU" w:eastAsia="ru-RU"/>
        </w:rPr>
        <w:t>консультанты</w:t>
      </w:r>
      <w:r w:rsidR="008F6E80" w:rsidRPr="00E06540">
        <w:rPr>
          <w:rFonts w:ascii="PFSquareSansPro-Regular" w:hAnsi="PFSquareSansPro-Regular" w:cs="Sylfaen"/>
          <w:b/>
          <w:bCs/>
          <w:caps/>
          <w:color w:val="8B8C8F"/>
          <w:sz w:val="40"/>
          <w:szCs w:val="40"/>
          <w:lang w:eastAsia="ru-RU"/>
        </w:rPr>
        <w:t>:</w:t>
      </w:r>
    </w:p>
    <w:tbl>
      <w:tblPr>
        <w:tblStyle w:val="a7"/>
        <w:tblW w:w="102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4"/>
        <w:gridCol w:w="7471"/>
      </w:tblGrid>
      <w:tr w:rsidR="00585EE8" w:rsidRPr="00290A50" w:rsidTr="00627270">
        <w:trPr>
          <w:trHeight w:val="3798"/>
        </w:trPr>
        <w:tc>
          <w:tcPr>
            <w:tcW w:w="2824" w:type="dxa"/>
          </w:tcPr>
          <w:p w:rsidR="00585EE8" w:rsidRPr="00306447" w:rsidRDefault="00822FF4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  <w:r w:rsidRPr="00306447">
              <w:rPr>
                <w:rFonts w:cstheme="minorHAnsi"/>
                <w:color w:val="373E4D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41145" cy="1541145"/>
                  <wp:effectExtent l="0" t="0" r="8255" b="8255"/>
                  <wp:docPr id="50" name="Изображение 50" descr="Macintosh HD:Users:gostevoj:Downloads:кристи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ostevoj:Downloads:кристи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1" w:type="dxa"/>
          </w:tcPr>
          <w:p w:rsidR="00835375" w:rsidRPr="00306447" w:rsidRDefault="00835375" w:rsidP="00835375">
            <w:pPr>
              <w:spacing w:after="120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b/>
                <w:color w:val="77787A"/>
                <w:sz w:val="24"/>
                <w:szCs w:val="24"/>
                <w:lang w:val="ru-RU"/>
              </w:rPr>
              <w:t>Кристиан Гессл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с марта 2015 занимается проектом Государственно-частный диалог в рамках программы Евросоюза "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East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Invest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2". Он представляет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UEAPME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в Управляющей компании проекта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East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Invest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2.</w:t>
            </w:r>
          </w:p>
          <w:p w:rsidR="00835375" w:rsidRPr="00306447" w:rsidRDefault="00835375" w:rsidP="00835375">
            <w:pPr>
              <w:spacing w:after="120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>Последние 26 лет он работал в Австрийской Федеральной экономической палате, представляя интересы австрийских экспортеров. В качестве заместителя коммерческого советника работал в Южной Корее, Российской Федерации и Бельгии, с 2000 - 2007 в качестве коммерческого советника в Украине, а 2007 – 2010- в  Барселоне.</w:t>
            </w:r>
          </w:p>
          <w:p w:rsidR="00835375" w:rsidRPr="00306447" w:rsidRDefault="00835375" w:rsidP="00835375">
            <w:pPr>
              <w:spacing w:after="120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 2010 по 2015 год был директором по странам Центральной Европы и Балтии в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Advantage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</w:rPr>
              <w:t>A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ustria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. Он организовывал конференции,такие как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CEE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LAC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Бизнес-форум, с участием компаний из Латинской Америки и Центральной и Восточной Европы, Бизнес Форум в регионе Дуная по ценовым цепочкам в агропищевом бизнесе, а также форумов по туристической инфраструктуре. Работал над темой скрытых лидеров в Австрии, демонстрируя их значение для успеха австрийской экономики. Принимал участие в различных проектах ЕС в качестве эксперта и тренера по организационному развитию в организациях, основаных на членстве и в организациях, поддерживающих бизнес. </w:t>
            </w:r>
          </w:p>
          <w:p w:rsidR="00627270" w:rsidRDefault="00835375" w:rsidP="006242F5">
            <w:pPr>
              <w:spacing w:after="120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>Кристиан Гессл имеет высшее образование в области делового администрирования  Университета Инсбрука, и является почетным доктором Луганского педагогического университета.</w:t>
            </w:r>
          </w:p>
          <w:p w:rsidR="00EB5D36" w:rsidRPr="00306447" w:rsidRDefault="00EB5D36" w:rsidP="006242F5">
            <w:pPr>
              <w:spacing w:after="120"/>
              <w:contextualSpacing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</w:tr>
      <w:tr w:rsidR="00585EE8" w:rsidRPr="00290A50" w:rsidTr="00627270">
        <w:trPr>
          <w:trHeight w:val="122"/>
        </w:trPr>
        <w:tc>
          <w:tcPr>
            <w:tcW w:w="2824" w:type="dxa"/>
          </w:tcPr>
          <w:p w:rsidR="00585EE8" w:rsidRPr="00306447" w:rsidRDefault="00627270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  <w:r w:rsidRPr="00306447">
              <w:rPr>
                <w:rFonts w:cstheme="minorHAnsi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36700" cy="1024890"/>
                  <wp:effectExtent l="0" t="0" r="6350" b="3810"/>
                  <wp:docPr id="2" name="Изображение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1" w:type="dxa"/>
          </w:tcPr>
          <w:p w:rsidR="00B215F3" w:rsidRPr="00306447" w:rsidRDefault="00835375" w:rsidP="00EB5D3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306447">
              <w:rPr>
                <w:rFonts w:cstheme="minorHAnsi"/>
                <w:b/>
                <w:color w:val="808080" w:themeColor="background1" w:themeShade="80"/>
                <w:sz w:val="24"/>
                <w:szCs w:val="24"/>
                <w:lang w:val="ru-RU"/>
              </w:rPr>
              <w:t>Мариус Кунингас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более 6 лет является Генеральным директором в Эстонского центра интеллектуальной собственности и передачи технологий и Эстонского центра патентной информации. С 2005 года он работает с различными программами ЕС от Рамочной программы 5 до 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 xml:space="preserve">Горизонт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2020 . 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 xml:space="preserve">Мариус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>также реализовал несколько проектов в области НИОКР и разработки продуктов, финансируемых структурными фондами ЕС.</w:t>
            </w:r>
          </w:p>
          <w:p w:rsidR="00306447" w:rsidRPr="00306447" w:rsidRDefault="00835375" w:rsidP="00EB5D3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После окончания Тартуского университета в области государственного управления с отличием Мариус начал работать аналитиком политики в Центре политических исследований </w:t>
            </w:r>
            <w:r w:rsidRPr="00306447">
              <w:rPr>
                <w:rFonts w:cstheme="minorHAnsi"/>
                <w:sz w:val="24"/>
                <w:szCs w:val="24"/>
              </w:rPr>
              <w:t>PRAXIS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 xml:space="preserve">. Позже он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работал научным сотрудником и преподавателем Таллиннского технологического университета. Ранее Мариус работал в Торгово-промышленной палате Эстонии в качестве заместителя генерального директора, отвечающего за услуги, включая лоббирование, аналитические 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 xml:space="preserve">услуги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>и позицион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 xml:space="preserve">ирование.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Мариус Кунингас 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>является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магистр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>ом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в области государственного управления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 xml:space="preserve">, а также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>и кандидат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>ом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технических наук. Помимо эстонского и английского языков, он также 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>владеет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финск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>им и русским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языка</w:t>
            </w:r>
            <w:r w:rsidR="00B215F3" w:rsidRPr="00306447">
              <w:rPr>
                <w:rFonts w:cstheme="minorHAnsi"/>
                <w:sz w:val="24"/>
                <w:szCs w:val="24"/>
                <w:lang w:val="ru-RU"/>
              </w:rPr>
              <w:t>ми</w:t>
            </w:r>
            <w:r w:rsidR="00306447">
              <w:rPr>
                <w:rFonts w:cstheme="minorHAnsi"/>
                <w:sz w:val="24"/>
                <w:szCs w:val="24"/>
                <w:lang w:val="ru-RU"/>
              </w:rPr>
              <w:t>.</w:t>
            </w:r>
          </w:p>
          <w:p w:rsidR="00306447" w:rsidRPr="00306447" w:rsidRDefault="00306447" w:rsidP="00B215F3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835375" w:rsidRPr="00290A50" w:rsidTr="00627270">
        <w:trPr>
          <w:trHeight w:val="90"/>
        </w:trPr>
        <w:tc>
          <w:tcPr>
            <w:tcW w:w="2824" w:type="dxa"/>
          </w:tcPr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  <w:lang w:val="ru-RU"/>
              </w:rPr>
            </w:pPr>
            <w:r w:rsidRPr="00306447">
              <w:rPr>
                <w:rFonts w:cstheme="minorHAnsi"/>
                <w:color w:val="373E4D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1552</wp:posOffset>
                  </wp:positionH>
                  <wp:positionV relativeFrom="paragraph">
                    <wp:posOffset>1199</wp:posOffset>
                  </wp:positionV>
                  <wp:extent cx="1453284" cy="1536881"/>
                  <wp:effectExtent l="0" t="0" r="0" b="6350"/>
                  <wp:wrapNone/>
                  <wp:docPr id="4" name="Изображение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ostevoj:Downloads:любо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84" cy="153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  <w:lang w:val="ru-RU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  <w:lang w:val="ru-RU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  <w:lang w:val="ru-RU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  <w:lang w:val="ru-RU"/>
              </w:rPr>
            </w:pPr>
          </w:p>
        </w:tc>
        <w:tc>
          <w:tcPr>
            <w:tcW w:w="7471" w:type="dxa"/>
          </w:tcPr>
          <w:p w:rsidR="00835375" w:rsidRPr="00306447" w:rsidRDefault="00835375" w:rsidP="00BF6277">
            <w:pPr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b/>
                <w:color w:val="8A8B8D"/>
                <w:sz w:val="24"/>
                <w:szCs w:val="24"/>
                <w:lang w:val="ru-RU"/>
              </w:rPr>
              <w:t xml:space="preserve">Артак Алоян 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>является сертифицированным консультантом по вопросам управления (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Essentials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>), лидерства, бизнес-коммуникаций, персональный тренер роста.  Он получил степень магистра в Американском университете в 2001 году.  С 2003 года Артак принимал участие в тренингах по всему миру,  в том числе  в США, Великобритании, Гонконге, ОАЭ, Италии, Франции, Германии, Хорватии, Грузии, Беларуси.</w:t>
            </w:r>
          </w:p>
          <w:p w:rsidR="00835375" w:rsidRPr="00306447" w:rsidRDefault="00835375" w:rsidP="00BF6277">
            <w:pPr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С 2000 года работал в сфере подготовки кадров, коучинга и консалтинга – проводил  однодневные семинары  для корпоративных клиентов  и продолжительные тренинги  для таких организаций, как Программа развития Организации Объединенных Наций, Американский университет Армении,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AGBU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Ameriabank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American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Councils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Synopsys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IREX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AIESEC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UNFPA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Peace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Corps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, Школа лидеров Армении и многиих других. </w:t>
            </w:r>
          </w:p>
          <w:p w:rsidR="00835375" w:rsidRPr="00306447" w:rsidRDefault="00835375" w:rsidP="00BF6277">
            <w:pPr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Артак получал гранты от посольства США в Армении, GIZ (бывший GTZ),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British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Council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в Армении, посольства Франции в Армении.</w:t>
            </w:r>
          </w:p>
          <w:p w:rsidR="00835375" w:rsidRPr="003A0903" w:rsidRDefault="00835375" w:rsidP="00BF6277">
            <w:pPr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Артак также управляет собственной компанией EDUTREX, которая способствует профессиональному развитию. К тому же, Артак является основателем клуба «Счастье» в Армении и президентом Ассоциации преподавателей английского языка Армении (AELTA). Кроме того, Артак является Технический тренер   в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U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>.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S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.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Peace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eastAsia="Times New Roman" w:cstheme="minorHAnsi"/>
                <w:sz w:val="24"/>
                <w:szCs w:val="24"/>
                <w:lang w:val="en-GB"/>
              </w:rPr>
              <w:t>Corps</w:t>
            </w:r>
            <w:r w:rsidRPr="00306447"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 Армении. С 2009 года Артак был представителем страны в немецкой компании по подготовке и повышению квалификации SES (Senior Expert Services),  штаб-квартира которой находится в Бонне, Германия. </w:t>
            </w:r>
          </w:p>
        </w:tc>
      </w:tr>
      <w:tr w:rsidR="00835375" w:rsidRPr="00290A50" w:rsidTr="00627270">
        <w:trPr>
          <w:trHeight w:val="7030"/>
        </w:trPr>
        <w:tc>
          <w:tcPr>
            <w:tcW w:w="2824" w:type="dxa"/>
          </w:tcPr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  <w:r w:rsidRPr="00306447">
              <w:rPr>
                <w:rFonts w:cstheme="minorHAnsi"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457865" cy="1745862"/>
                  <wp:effectExtent l="0" t="0" r="9525" b="6985"/>
                  <wp:docPr id="5" name="Рисунок 9" descr="Z:\East_Invest_2_PPD_Activity\Human_Ressources\Experts\PPD_Activity\Bio_and_Foto\Chornii_Liubomir_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East_Invest_2_PPD_Activity\Human_Ressources\Experts\PPD_Activity\Bio_and_Foto\Chornii_Liubomir_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42" cy="174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  <w:p w:rsidR="00835375" w:rsidRPr="00306447" w:rsidRDefault="00835375" w:rsidP="006242F5">
            <w:pPr>
              <w:spacing w:line="276" w:lineRule="auto"/>
              <w:ind w:right="-307"/>
              <w:jc w:val="both"/>
              <w:rPr>
                <w:rFonts w:cstheme="minorHAnsi"/>
                <w:color w:val="373E4D"/>
                <w:sz w:val="24"/>
                <w:szCs w:val="24"/>
              </w:rPr>
            </w:pPr>
          </w:p>
        </w:tc>
        <w:tc>
          <w:tcPr>
            <w:tcW w:w="7471" w:type="dxa"/>
          </w:tcPr>
          <w:p w:rsidR="00835375" w:rsidRPr="00306447" w:rsidRDefault="00B215F3" w:rsidP="005C6273">
            <w:pPr>
              <w:spacing w:after="40" w:line="252" w:lineRule="auto"/>
              <w:jc w:val="both"/>
              <w:outlineLvl w:val="0"/>
              <w:rPr>
                <w:rFonts w:cstheme="minorHAnsi"/>
                <w:b/>
                <w:color w:val="8A8B8D"/>
                <w:sz w:val="24"/>
                <w:szCs w:val="24"/>
                <w:lang w:val="ru-RU"/>
              </w:rPr>
            </w:pPr>
            <w:r w:rsidRPr="00306447">
              <w:rPr>
                <w:rFonts w:cstheme="minorHAnsi"/>
                <w:b/>
                <w:color w:val="808080" w:themeColor="background1" w:themeShade="80"/>
                <w:sz w:val="24"/>
                <w:szCs w:val="24"/>
                <w:lang w:val="ru-RU"/>
              </w:rPr>
              <w:t>Любомир Чорний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специализируется на фискальном законодательстве, нормативной политике, местном экономическом развитии и инвестициях, разработке законов и местных нормативных актов, а также стратегий и программ экономического развития. С 2000 года оказывает консалтинговые услуги в качестве индивидуального предпринимателя. Основные клиенты: ПРООН в Украине, Ассоциация украинских городов, </w:t>
            </w:r>
            <w:r w:rsidRPr="00306447">
              <w:rPr>
                <w:rFonts w:cstheme="minorHAnsi"/>
                <w:sz w:val="24"/>
                <w:szCs w:val="24"/>
              </w:rPr>
              <w:t>Human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Dynamics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Inc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>. (Бельгия), Центр международного частного предпринимательства (</w:t>
            </w:r>
            <w:r w:rsidRPr="00306447">
              <w:rPr>
                <w:rFonts w:cstheme="minorHAnsi"/>
                <w:sz w:val="24"/>
                <w:szCs w:val="24"/>
              </w:rPr>
              <w:t>USA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), </w:t>
            </w:r>
            <w:r w:rsidRPr="00306447">
              <w:rPr>
                <w:rFonts w:cstheme="minorHAnsi"/>
                <w:sz w:val="24"/>
                <w:szCs w:val="24"/>
              </w:rPr>
              <w:t>Transtec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Inc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. (Бельгия), </w:t>
            </w:r>
            <w:r w:rsidRPr="00306447">
              <w:rPr>
                <w:rFonts w:cstheme="minorHAnsi"/>
                <w:sz w:val="24"/>
                <w:szCs w:val="24"/>
              </w:rPr>
              <w:t>Conference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Board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of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Canada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(Канада), </w:t>
            </w:r>
            <w:r w:rsidRPr="00306447">
              <w:rPr>
                <w:rFonts w:cstheme="minorHAnsi"/>
                <w:sz w:val="24"/>
                <w:szCs w:val="24"/>
              </w:rPr>
              <w:t>Booz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Allen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Hamilton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Inc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>. (</w:t>
            </w:r>
            <w:r w:rsidRPr="00306447">
              <w:rPr>
                <w:rFonts w:cstheme="minorHAnsi"/>
                <w:sz w:val="24"/>
                <w:szCs w:val="24"/>
              </w:rPr>
              <w:t>USA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), форум </w:t>
            </w:r>
            <w:r w:rsidRPr="00306447">
              <w:rPr>
                <w:rFonts w:cstheme="minorHAnsi"/>
                <w:sz w:val="24"/>
                <w:szCs w:val="24"/>
              </w:rPr>
              <w:t>Syd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и </w:t>
            </w:r>
            <w:r w:rsidRPr="00306447">
              <w:rPr>
                <w:rFonts w:cstheme="minorHAnsi"/>
                <w:sz w:val="24"/>
                <w:szCs w:val="24"/>
              </w:rPr>
              <w:t>Sipu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306447">
              <w:rPr>
                <w:rFonts w:cstheme="minorHAnsi"/>
                <w:sz w:val="24"/>
                <w:szCs w:val="24"/>
              </w:rPr>
              <w:t>Int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. (Швеция), Биркс и Синклер. (Великобритания) и т.д. Работал директором, старшим советником и экспертом по ряду международных проектов технической помощи, включая муниципальное местное экономическое развитие </w:t>
            </w:r>
            <w:r w:rsidRPr="00306447">
              <w:rPr>
                <w:rFonts w:cstheme="minorHAnsi"/>
                <w:sz w:val="24"/>
                <w:szCs w:val="24"/>
              </w:rPr>
              <w:t>CIDA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и наращивание потенциала в области планирования фактического экономического развития в проектах украинских областей и муниципалитетов, реформирование бюджетного процесса </w:t>
            </w:r>
            <w:r w:rsidRPr="00306447">
              <w:rPr>
                <w:rFonts w:cstheme="minorHAnsi"/>
                <w:sz w:val="24"/>
                <w:szCs w:val="24"/>
              </w:rPr>
              <w:t>Sida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и Проект управления помощью в Украине, проекты </w:t>
            </w:r>
            <w:r w:rsidRPr="00306447">
              <w:rPr>
                <w:rFonts w:cstheme="minorHAnsi"/>
                <w:sz w:val="24"/>
                <w:szCs w:val="24"/>
              </w:rPr>
              <w:t>USAID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по экономическому развитию украинских городов, проекты развития гражданского общества ЕС Закончил юридический факультет Прикарпатского университета (Ивано-Франковск). Участвовал в ряде международных образовательных программ: «Развитие системы поддержки бизнеса (Германия, 2014 год),«Политика в области средств массовой информации для социальных изменений»,« Программа МАШАВ», Министерство иностранных дел Израиля (Израиль, 2003 год),«Права человека и гуманитарное право », Институт Рауля Валленберга -  Университет Лунд (Лун</w:t>
            </w:r>
            <w:r w:rsidR="005C6273">
              <w:rPr>
                <w:rFonts w:cstheme="minorHAnsi"/>
                <w:sz w:val="24"/>
                <w:szCs w:val="24"/>
                <w:lang w:val="ru-RU"/>
              </w:rPr>
              <w:t xml:space="preserve">д - Стокгольм, Швеция, 2005 г.), прошел 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>специальн</w:t>
            </w:r>
            <w:r w:rsidR="005C6273">
              <w:rPr>
                <w:rFonts w:cstheme="minorHAnsi"/>
                <w:sz w:val="24"/>
                <w:szCs w:val="24"/>
                <w:lang w:val="ru-RU"/>
              </w:rPr>
              <w:t>ую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подготовк</w:t>
            </w:r>
            <w:r w:rsidR="005C6273">
              <w:rPr>
                <w:rFonts w:cstheme="minorHAnsi"/>
                <w:sz w:val="24"/>
                <w:szCs w:val="24"/>
                <w:lang w:val="ru-RU"/>
              </w:rPr>
              <w:t>у</w:t>
            </w:r>
            <w:r w:rsidRPr="00306447">
              <w:rPr>
                <w:rFonts w:cstheme="minorHAnsi"/>
                <w:sz w:val="24"/>
                <w:szCs w:val="24"/>
                <w:lang w:val="ru-RU"/>
              </w:rPr>
              <w:t xml:space="preserve"> для тренеров и консультантов.</w:t>
            </w:r>
          </w:p>
        </w:tc>
      </w:tr>
    </w:tbl>
    <w:p w:rsidR="00ED44ED" w:rsidRPr="00B215F3" w:rsidRDefault="00ED44ED" w:rsidP="00EC280A">
      <w:pPr>
        <w:spacing w:after="0" w:line="276" w:lineRule="auto"/>
        <w:jc w:val="both"/>
        <w:rPr>
          <w:rFonts w:ascii="PFSquareSansPro-Regular" w:hAnsi="PFSquareSansPro-Regular" w:cs="Arial"/>
          <w:b/>
          <w:sz w:val="10"/>
          <w:szCs w:val="10"/>
          <w:lang w:val="ru-RU"/>
        </w:rPr>
      </w:pPr>
    </w:p>
    <w:p w:rsidR="00B05AB7" w:rsidRPr="00B215F3" w:rsidRDefault="00B05AB7" w:rsidP="00EC280A">
      <w:pPr>
        <w:spacing w:after="0" w:line="276" w:lineRule="auto"/>
        <w:jc w:val="both"/>
        <w:rPr>
          <w:rFonts w:ascii="PFSquareSansPro-Regular" w:hAnsi="PFSquareSansPro-Regular" w:cs="Arial"/>
          <w:b/>
          <w:sz w:val="10"/>
          <w:szCs w:val="10"/>
          <w:lang w:val="ru-RU"/>
        </w:rPr>
      </w:pPr>
    </w:p>
    <w:sectPr w:rsidR="00B05AB7" w:rsidRPr="00B215F3" w:rsidSect="00EB5D36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7" w:right="849" w:bottom="709" w:left="1134" w:header="322" w:footer="3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F3D" w:rsidRDefault="001B3F3D" w:rsidP="007E259C">
      <w:pPr>
        <w:spacing w:after="0" w:line="240" w:lineRule="auto"/>
      </w:pPr>
      <w:r>
        <w:separator/>
      </w:r>
    </w:p>
  </w:endnote>
  <w:endnote w:type="continuationSeparator" w:id="0">
    <w:p w:rsidR="001B3F3D" w:rsidRDefault="001B3F3D" w:rsidP="007E2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FSquareSansPro-Regular">
    <w:altName w:val="Calibri"/>
    <w:charset w:val="00"/>
    <w:family w:val="auto"/>
    <w:pitch w:val="variable"/>
    <w:sig w:usb0="A00002BF" w:usb1="5000E0F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824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1638"/>
      <w:gridCol w:w="1567"/>
      <w:gridCol w:w="1898"/>
      <w:gridCol w:w="3118"/>
      <w:gridCol w:w="476"/>
    </w:tblGrid>
    <w:tr w:rsidR="00011398" w:rsidTr="00011398">
      <w:trPr>
        <w:trHeight w:hRule="exact" w:val="1084"/>
      </w:trPr>
      <w:tc>
        <w:tcPr>
          <w:tcW w:w="2127" w:type="dxa"/>
        </w:tcPr>
        <w:p w:rsidR="00011398" w:rsidRDefault="00011398" w:rsidP="00F2752C">
          <w:pPr>
            <w:pStyle w:val="a5"/>
          </w:pPr>
          <w:r>
            <w:rPr>
              <w:lang w:val="ru-RU" w:eastAsia="ru-RU"/>
            </w:rPr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270510</wp:posOffset>
                </wp:positionH>
                <wp:positionV relativeFrom="margin">
                  <wp:posOffset>226060</wp:posOffset>
                </wp:positionV>
                <wp:extent cx="907415" cy="228600"/>
                <wp:effectExtent l="19050" t="0" r="6985" b="0"/>
                <wp:wrapNone/>
                <wp:docPr id="7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7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11398" w:rsidRDefault="00011398" w:rsidP="00F2752C">
          <w:pPr>
            <w:pStyle w:val="a5"/>
          </w:pPr>
        </w:p>
      </w:tc>
      <w:tc>
        <w:tcPr>
          <w:tcW w:w="1638" w:type="dxa"/>
        </w:tcPr>
        <w:p w:rsidR="00011398" w:rsidRDefault="00011398" w:rsidP="00F2752C">
          <w:pPr>
            <w:pStyle w:val="a5"/>
          </w:pPr>
          <w:r>
            <w:rPr>
              <w:lang w:val="ru-RU" w:eastAsia="ru-RU"/>
            </w:rPr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153035</wp:posOffset>
                </wp:positionH>
                <wp:positionV relativeFrom="page">
                  <wp:posOffset>92710</wp:posOffset>
                </wp:positionV>
                <wp:extent cx="790575" cy="457200"/>
                <wp:effectExtent l="19050" t="0" r="9525" b="0"/>
                <wp:wrapNone/>
                <wp:docPr id="8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ficeArt obj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67" w:type="dxa"/>
        </w:tcPr>
        <w:p w:rsidR="00011398" w:rsidRDefault="00011398" w:rsidP="00F2752C">
          <w:pPr>
            <w:pStyle w:val="a5"/>
            <w:rPr>
              <w:sz w:val="6"/>
              <w:szCs w:val="6"/>
            </w:rPr>
          </w:pPr>
          <w:r>
            <w:t xml:space="preserve"> </w:t>
          </w:r>
        </w:p>
        <w:p w:rsidR="00011398" w:rsidRDefault="00011398" w:rsidP="00F2752C">
          <w:pPr>
            <w:pStyle w:val="a5"/>
            <w:rPr>
              <w:sz w:val="6"/>
              <w:szCs w:val="6"/>
            </w:rPr>
          </w:pPr>
        </w:p>
        <w:p w:rsidR="00011398" w:rsidRDefault="00011398" w:rsidP="00DF6CB6">
          <w:pPr>
            <w:pStyle w:val="a5"/>
          </w:pPr>
          <w:r>
            <w:rPr>
              <w:sz w:val="6"/>
              <w:szCs w:val="6"/>
              <w:lang w:val="ru-RU" w:eastAsia="ru-RU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0</wp:posOffset>
                </wp:positionV>
                <wp:extent cx="790575" cy="571500"/>
                <wp:effectExtent l="0" t="0" r="9525" b="0"/>
                <wp:wrapNone/>
                <wp:docPr id="9" name="Изображение 58" descr="Transcend:East Invest-2:Logo:PPD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ranscend:East Invest-2:Logo:PPD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sz w:val="6"/>
              <w:szCs w:val="6"/>
            </w:rPr>
            <w:t xml:space="preserve">       </w:t>
          </w:r>
          <w:r>
            <w:t xml:space="preserve">   </w:t>
          </w:r>
        </w:p>
      </w:tc>
      <w:tc>
        <w:tcPr>
          <w:tcW w:w="1898" w:type="dxa"/>
        </w:tcPr>
        <w:p w:rsidR="00011398" w:rsidRDefault="00011398" w:rsidP="00F2752C">
          <w:pPr>
            <w:pStyle w:val="a5"/>
          </w:pPr>
          <w:r w:rsidRPr="006C2879">
            <w:rPr>
              <w:lang w:val="ru-RU" w:eastAsia="ru-RU"/>
            </w:rPr>
            <w:drawing>
              <wp:inline distT="0" distB="0" distL="0" distR="0">
                <wp:extent cx="1048514" cy="694909"/>
                <wp:effectExtent l="19050" t="0" r="0" b="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430" cy="694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</w:tcPr>
        <w:p w:rsidR="00011398" w:rsidRDefault="00011398" w:rsidP="00F2752C">
          <w:pPr>
            <w:pStyle w:val="a5"/>
            <w:rPr>
              <w:sz w:val="6"/>
              <w:szCs w:val="6"/>
            </w:rPr>
          </w:pPr>
        </w:p>
        <w:p w:rsidR="00011398" w:rsidRDefault="00011398" w:rsidP="00F2752C">
          <w:pPr>
            <w:pStyle w:val="a5"/>
            <w:rPr>
              <w:sz w:val="6"/>
              <w:szCs w:val="6"/>
            </w:rPr>
          </w:pPr>
        </w:p>
        <w:p w:rsidR="00011398" w:rsidRDefault="00011398" w:rsidP="00F2752C">
          <w:pPr>
            <w:pStyle w:val="a5"/>
          </w:pPr>
          <w:r>
            <w:rPr>
              <w:sz w:val="6"/>
              <w:szCs w:val="6"/>
            </w:rPr>
            <w:t xml:space="preserve">              </w:t>
          </w:r>
          <w:r>
            <w:rPr>
              <w:lang w:val="ru-RU" w:eastAsia="ru-RU"/>
            </w:rPr>
            <w:drawing>
              <wp:inline distT="0" distB="0" distL="0" distR="0">
                <wp:extent cx="1605423" cy="361950"/>
                <wp:effectExtent l="0" t="0" r="0" b="0"/>
                <wp:docPr id="12" name="Рисунок 1" descr="&amp;Acy;&amp;scy;&amp;scy;&amp;ocy;&amp;tscy;&amp;icy;&amp;acy;&amp;tscy;&amp;icy;&amp;yacy; &amp;bcy;&amp;icy;&amp;zcy;&amp;ncy;&amp;iecy;&amp;scy;-&amp;ocy;&amp;bcy;&amp;rcy;&amp;acy;&amp;zcy;&amp;ocy;&amp;vcy;&amp;acy;&amp;ncy;&amp;icy;&amp;yacy; &amp;Bcy;&amp;iecy;&amp;lcy;&amp;acy;&amp;rcy;&amp;ucy;&amp;scy;&amp;icy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&amp;Acy;&amp;scy;&amp;scy;&amp;ocy;&amp;tscy;&amp;icy;&amp;acy;&amp;tscy;&amp;icy;&amp;yacy; &amp;bcy;&amp;icy;&amp;zcy;&amp;ncy;&amp;iecy;&amp;scy;-&amp;ocy;&amp;bcy;&amp;rcy;&amp;acy;&amp;zcy;&amp;ocy;&amp;vcy;&amp;acy;&amp;ncy;&amp;icy;&amp;yacy; &amp;Bcy;&amp;iecy;&amp;lcy;&amp;acy;&amp;rcy;&amp;ucy;&amp;scy;&amp;icy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5423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6" w:type="dxa"/>
        </w:tcPr>
        <w:p w:rsidR="00011398" w:rsidRDefault="00011398" w:rsidP="00F2752C">
          <w:pPr>
            <w:pStyle w:val="a5"/>
          </w:pPr>
        </w:p>
      </w:tc>
    </w:tr>
  </w:tbl>
  <w:p w:rsidR="00BF6277" w:rsidRDefault="00BF627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068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8"/>
      <w:gridCol w:w="1209"/>
      <w:gridCol w:w="1209"/>
      <w:gridCol w:w="1209"/>
      <w:gridCol w:w="1897"/>
      <w:gridCol w:w="2741"/>
      <w:gridCol w:w="1209"/>
    </w:tblGrid>
    <w:tr w:rsidR="00BF6277" w:rsidTr="004C6ED2">
      <w:trPr>
        <w:trHeight w:hRule="exact" w:val="1084"/>
      </w:trPr>
      <w:tc>
        <w:tcPr>
          <w:tcW w:w="1526" w:type="dxa"/>
        </w:tcPr>
        <w:p w:rsidR="00BF6277" w:rsidRDefault="00BF6277">
          <w:pPr>
            <w:pStyle w:val="a5"/>
          </w:pPr>
          <w:r>
            <w:rPr>
              <w:lang w:val="ru-RU" w:eastAsia="ru-RU"/>
            </w:rPr>
            <w:drawing>
              <wp:anchor distT="152400" distB="152400" distL="152400" distR="152400" simplePos="0" relativeHeight="251651584" behindDoc="0" locked="0" layoutInCell="1" allowOverlap="1">
                <wp:simplePos x="0" y="0"/>
                <wp:positionH relativeFrom="page">
                  <wp:posOffset>-3810</wp:posOffset>
                </wp:positionH>
                <wp:positionV relativeFrom="margin">
                  <wp:posOffset>201931</wp:posOffset>
                </wp:positionV>
                <wp:extent cx="907415" cy="228640"/>
                <wp:effectExtent l="0" t="0" r="6985" b="0"/>
                <wp:wrapNone/>
                <wp:docPr id="20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0273" cy="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26" w:type="dxa"/>
        </w:tcPr>
        <w:p w:rsidR="00BF6277" w:rsidRDefault="00BF6277">
          <w:pPr>
            <w:pStyle w:val="a5"/>
          </w:pPr>
          <w:r>
            <w:rPr>
              <w:lang w:val="ru-RU" w:eastAsia="ru-RU"/>
            </w:rPr>
            <w:drawing>
              <wp:anchor distT="152400" distB="152400" distL="152400" distR="152400" simplePos="0" relativeHeight="251652608" behindDoc="0" locked="0" layoutInCell="1" allowOverlap="1">
                <wp:simplePos x="0" y="0"/>
                <wp:positionH relativeFrom="page">
                  <wp:posOffset>74295</wp:posOffset>
                </wp:positionH>
                <wp:positionV relativeFrom="page">
                  <wp:posOffset>87630</wp:posOffset>
                </wp:positionV>
                <wp:extent cx="791308" cy="457200"/>
                <wp:effectExtent l="0" t="0" r="0" b="0"/>
                <wp:wrapNone/>
                <wp:docPr id="21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ficeArt obj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30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26" w:type="dxa"/>
        </w:tcPr>
        <w:p w:rsidR="00BF6277" w:rsidRDefault="00BF6277">
          <w:pPr>
            <w:pStyle w:val="a5"/>
          </w:pPr>
          <w:r w:rsidRPr="000A52CF">
            <w:rPr>
              <w:rFonts w:eastAsia="Times New Roman" w:cstheme="minorHAnsi"/>
              <w:b/>
              <w:bCs/>
              <w:color w:val="000000"/>
              <w:sz w:val="24"/>
              <w:szCs w:val="24"/>
              <w:lang w:val="ru-RU" w:eastAsia="ru-RU"/>
            </w:rPr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578473</wp:posOffset>
                </wp:positionH>
                <wp:positionV relativeFrom="paragraph">
                  <wp:posOffset>69850</wp:posOffset>
                </wp:positionV>
                <wp:extent cx="787929" cy="571500"/>
                <wp:effectExtent l="0" t="0" r="0" b="0"/>
                <wp:wrapNone/>
                <wp:docPr id="22" name="Изображение 67" descr="Transcend:East Invest-2:Logo:PPD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ranscend:East Invest-2:Logo:PPD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929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526" w:type="dxa"/>
        </w:tcPr>
        <w:p w:rsidR="00BF6277" w:rsidRDefault="00BF6277">
          <w:pPr>
            <w:pStyle w:val="a5"/>
            <w:rPr>
              <w:sz w:val="6"/>
              <w:szCs w:val="6"/>
            </w:rPr>
          </w:pPr>
          <w:r>
            <w:t xml:space="preserve"> </w:t>
          </w:r>
        </w:p>
        <w:p w:rsidR="00BF6277" w:rsidRDefault="00BF6277">
          <w:pPr>
            <w:pStyle w:val="a5"/>
            <w:rPr>
              <w:sz w:val="6"/>
              <w:szCs w:val="6"/>
            </w:rPr>
          </w:pPr>
        </w:p>
        <w:p w:rsidR="00BF6277" w:rsidRDefault="00BF6277" w:rsidP="00C67AAD">
          <w:pPr>
            <w:pStyle w:val="a5"/>
          </w:pPr>
          <w:r>
            <w:rPr>
              <w:sz w:val="6"/>
              <w:szCs w:val="6"/>
            </w:rPr>
            <w:t xml:space="preserve">       </w:t>
          </w:r>
          <w:r>
            <w:t xml:space="preserve">   </w:t>
          </w:r>
        </w:p>
      </w:tc>
      <w:tc>
        <w:tcPr>
          <w:tcW w:w="1526" w:type="dxa"/>
        </w:tcPr>
        <w:p w:rsidR="00BF6277" w:rsidRDefault="00BF6277">
          <w:pPr>
            <w:pStyle w:val="a5"/>
          </w:pPr>
          <w:r w:rsidRPr="006C2879">
            <w:rPr>
              <w:lang w:val="ru-RU" w:eastAsia="ru-RU"/>
            </w:rPr>
            <w:drawing>
              <wp:inline distT="0" distB="0" distL="0" distR="0">
                <wp:extent cx="1048514" cy="694909"/>
                <wp:effectExtent l="19050" t="0" r="0" b="0"/>
                <wp:docPr id="2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430" cy="6941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6" w:type="dxa"/>
        </w:tcPr>
        <w:p w:rsidR="00BF6277" w:rsidRDefault="00BF6277">
          <w:pPr>
            <w:pStyle w:val="a5"/>
            <w:rPr>
              <w:sz w:val="6"/>
              <w:szCs w:val="6"/>
            </w:rPr>
          </w:pPr>
        </w:p>
        <w:p w:rsidR="00BF6277" w:rsidRDefault="00BF6277">
          <w:pPr>
            <w:pStyle w:val="a5"/>
            <w:rPr>
              <w:sz w:val="6"/>
              <w:szCs w:val="6"/>
            </w:rPr>
          </w:pPr>
        </w:p>
        <w:p w:rsidR="00BF6277" w:rsidRDefault="00290A50">
          <w:pPr>
            <w:pStyle w:val="a5"/>
          </w:pPr>
          <w:r>
            <w:rPr>
              <w:sz w:val="6"/>
              <w:szCs w:val="6"/>
              <w:lang w:val="ru-RU" w:eastAsia="ru-RU"/>
            </w:rPr>
            <w:drawing>
              <wp:anchor distT="0" distB="0" distL="114300" distR="114300" simplePos="0" relativeHeight="251663872" behindDoc="1" locked="0" layoutInCell="1" allowOverlap="1" wp14:anchorId="7E2A737C" wp14:editId="3D9D4612">
                <wp:simplePos x="0" y="0"/>
                <wp:positionH relativeFrom="column">
                  <wp:posOffset>-273685</wp:posOffset>
                </wp:positionH>
                <wp:positionV relativeFrom="paragraph">
                  <wp:posOffset>87630</wp:posOffset>
                </wp:positionV>
                <wp:extent cx="1603375" cy="359410"/>
                <wp:effectExtent l="0" t="0" r="0" b="0"/>
                <wp:wrapTight wrapText="bothSides">
                  <wp:wrapPolygon edited="0">
                    <wp:start x="1796" y="0"/>
                    <wp:lineTo x="257" y="3435"/>
                    <wp:lineTo x="0" y="10304"/>
                    <wp:lineTo x="770" y="18318"/>
                    <wp:lineTo x="1540" y="20608"/>
                    <wp:lineTo x="4106" y="20608"/>
                    <wp:lineTo x="21301" y="18318"/>
                    <wp:lineTo x="21301" y="5724"/>
                    <wp:lineTo x="3850" y="0"/>
                    <wp:lineTo x="1796" y="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3375" cy="3594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BF6277">
            <w:rPr>
              <w:sz w:val="6"/>
              <w:szCs w:val="6"/>
            </w:rPr>
            <w:t xml:space="preserve">              </w:t>
          </w:r>
        </w:p>
      </w:tc>
      <w:tc>
        <w:tcPr>
          <w:tcW w:w="1526" w:type="dxa"/>
        </w:tcPr>
        <w:p w:rsidR="00BF6277" w:rsidRDefault="00BF6277">
          <w:pPr>
            <w:pStyle w:val="a5"/>
          </w:pPr>
        </w:p>
      </w:tc>
    </w:tr>
  </w:tbl>
  <w:p w:rsidR="00BF6277" w:rsidRDefault="00BF62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F3D" w:rsidRDefault="001B3F3D" w:rsidP="007E259C">
      <w:pPr>
        <w:spacing w:after="0" w:line="240" w:lineRule="auto"/>
      </w:pPr>
      <w:r>
        <w:separator/>
      </w:r>
    </w:p>
  </w:footnote>
  <w:footnote w:type="continuationSeparator" w:id="0">
    <w:p w:rsidR="001B3F3D" w:rsidRDefault="001B3F3D" w:rsidP="007E2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25842" w:type="dxa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762"/>
      <w:gridCol w:w="851"/>
      <w:gridCol w:w="1273"/>
      <w:gridCol w:w="2838"/>
      <w:gridCol w:w="2268"/>
      <w:gridCol w:w="1656"/>
      <w:gridCol w:w="1962"/>
      <w:gridCol w:w="1962"/>
      <w:gridCol w:w="2160"/>
      <w:gridCol w:w="1260"/>
      <w:gridCol w:w="4050"/>
      <w:gridCol w:w="1800"/>
    </w:tblGrid>
    <w:tr w:rsidR="00BF6277" w:rsidTr="00F2752C">
      <w:trPr>
        <w:trHeight w:val="1552"/>
      </w:trPr>
      <w:tc>
        <w:tcPr>
          <w:tcW w:w="3762" w:type="dxa"/>
        </w:tcPr>
        <w:p w:rsidR="00BF6277" w:rsidRDefault="00BF6277" w:rsidP="00F2752C">
          <w:pPr>
            <w:pStyle w:val="a3"/>
            <w:ind w:left="110"/>
            <w:jc w:val="right"/>
            <w:rPr>
              <w:lang w:eastAsia="de-AT"/>
            </w:rPr>
          </w:pPr>
        </w:p>
        <w:p w:rsidR="00BF6277" w:rsidRPr="004C6ED2" w:rsidRDefault="00BF6277" w:rsidP="00F2752C">
          <w:pPr>
            <w:pStyle w:val="a3"/>
            <w:ind w:left="110"/>
          </w:pPr>
          <w:r>
            <w:t xml:space="preserve">   </w:t>
          </w:r>
          <w:r>
            <w:rPr>
              <w:lang w:val="ru-RU" w:eastAsia="ru-RU"/>
            </w:rPr>
            <w:drawing>
              <wp:inline distT="0" distB="0" distL="0" distR="0">
                <wp:extent cx="1803594" cy="603250"/>
                <wp:effectExtent l="0" t="0" r="0" b="6350"/>
                <wp:docPr id="1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ast_invest_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6643" cy="604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</w:tcPr>
        <w:p w:rsidR="00BF6277" w:rsidRPr="000A52CF" w:rsidRDefault="00BF6277" w:rsidP="00F2752C">
          <w:pPr>
            <w:rPr>
              <w:lang w:val="uk-UA"/>
            </w:rPr>
          </w:pPr>
        </w:p>
      </w:tc>
      <w:tc>
        <w:tcPr>
          <w:tcW w:w="1273" w:type="dxa"/>
        </w:tcPr>
        <w:p w:rsidR="00BF6277" w:rsidRPr="0069689D" w:rsidRDefault="00BF6277" w:rsidP="00F2752C"/>
      </w:tc>
      <w:tc>
        <w:tcPr>
          <w:tcW w:w="2838" w:type="dxa"/>
        </w:tcPr>
        <w:p w:rsidR="00BF6277" w:rsidRDefault="00BF6277" w:rsidP="00F2752C">
          <w:pPr>
            <w:pStyle w:val="a3"/>
          </w:pPr>
        </w:p>
        <w:p w:rsidR="00BF6277" w:rsidRDefault="00BF6277" w:rsidP="00F2752C"/>
        <w:p w:rsidR="00BF6277" w:rsidRPr="009A0F80" w:rsidRDefault="00BF6277" w:rsidP="00EB5D36">
          <w:pPr>
            <w:jc w:val="center"/>
          </w:pPr>
          <w:r>
            <w:t xml:space="preserve">                                      </w:t>
          </w:r>
        </w:p>
      </w:tc>
      <w:tc>
        <w:tcPr>
          <w:tcW w:w="2268" w:type="dxa"/>
        </w:tcPr>
        <w:p w:rsidR="00BF6277" w:rsidRPr="0069689D" w:rsidRDefault="00EB5D36" w:rsidP="00F2752C">
          <w:pPr>
            <w:ind w:right="-249"/>
            <w:jc w:val="center"/>
          </w:pPr>
          <w:r>
            <w:rPr>
              <w:lang w:val="ru-RU" w:eastAsia="ru-RU"/>
            </w:rPr>
            <w:drawing>
              <wp:anchor distT="0" distB="0" distL="114300" distR="114300" simplePos="0" relativeHeight="251657728" behindDoc="1" locked="0" layoutInCell="1" allowOverlap="1" wp14:anchorId="3B8C0228" wp14:editId="053B91ED">
                <wp:simplePos x="0" y="0"/>
                <wp:positionH relativeFrom="column">
                  <wp:posOffset>-454549</wp:posOffset>
                </wp:positionH>
                <wp:positionV relativeFrom="paragraph">
                  <wp:posOffset>-149170</wp:posOffset>
                </wp:positionV>
                <wp:extent cx="1039865" cy="944245"/>
                <wp:effectExtent l="0" t="0" r="0" b="0"/>
                <wp:wrapTight wrapText="bothSides">
                  <wp:wrapPolygon edited="0">
                    <wp:start x="0" y="0"/>
                    <wp:lineTo x="0" y="21353"/>
                    <wp:lineTo x="21376" y="21353"/>
                    <wp:lineTo x="21376" y="0"/>
                    <wp:lineTo x="0" y="0"/>
                  </wp:wrapPolygon>
                </wp:wrapTight>
                <wp:docPr id="6" name="Изображение 55" descr="Macintosh HD:Users:gostevoj:Desktop:Снимок экрана 2016-11-20 в 00.52.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ostevoj:Desktop:Снимок экрана 2016-11-20 в 00.52.2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986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56" w:type="dxa"/>
        </w:tcPr>
        <w:p w:rsidR="00BF6277" w:rsidRPr="009A0F80" w:rsidRDefault="00BF6277" w:rsidP="00F2752C">
          <w:pPr>
            <w:jc w:val="center"/>
          </w:pPr>
        </w:p>
      </w:tc>
      <w:tc>
        <w:tcPr>
          <w:tcW w:w="1962" w:type="dxa"/>
        </w:tcPr>
        <w:p w:rsidR="00BF6277" w:rsidRPr="003E5DA3" w:rsidRDefault="00BF6277" w:rsidP="00F2752C">
          <w:pPr>
            <w:pStyle w:val="a3"/>
            <w:rPr>
              <w:b/>
              <w:sz w:val="16"/>
              <w:szCs w:val="18"/>
            </w:rPr>
          </w:pPr>
        </w:p>
      </w:tc>
      <w:tc>
        <w:tcPr>
          <w:tcW w:w="1962" w:type="dxa"/>
        </w:tcPr>
        <w:p w:rsidR="00BF6277" w:rsidRPr="009A0F80" w:rsidRDefault="00BF6277" w:rsidP="00F2752C"/>
      </w:tc>
      <w:tc>
        <w:tcPr>
          <w:tcW w:w="2160" w:type="dxa"/>
        </w:tcPr>
        <w:p w:rsidR="00BF6277" w:rsidRDefault="00BF6277" w:rsidP="00F2752C">
          <w:pPr>
            <w:pStyle w:val="a3"/>
          </w:pPr>
        </w:p>
      </w:tc>
      <w:tc>
        <w:tcPr>
          <w:tcW w:w="1260" w:type="dxa"/>
        </w:tcPr>
        <w:p w:rsidR="00BF6277" w:rsidRDefault="00BF6277" w:rsidP="00F2752C">
          <w:pPr>
            <w:pStyle w:val="a3"/>
          </w:pPr>
        </w:p>
      </w:tc>
      <w:tc>
        <w:tcPr>
          <w:tcW w:w="4050" w:type="dxa"/>
        </w:tcPr>
        <w:p w:rsidR="00BF6277" w:rsidRDefault="00BF6277" w:rsidP="00F2752C">
          <w:pPr>
            <w:pStyle w:val="a3"/>
          </w:pPr>
        </w:p>
      </w:tc>
      <w:tc>
        <w:tcPr>
          <w:tcW w:w="1800" w:type="dxa"/>
        </w:tcPr>
        <w:p w:rsidR="00BF6277" w:rsidRPr="003E5DA3" w:rsidRDefault="00BF6277" w:rsidP="00F2752C">
          <w:pPr>
            <w:pStyle w:val="a3"/>
            <w:jc w:val="center"/>
            <w:rPr>
              <w:b/>
              <w:sz w:val="16"/>
              <w:szCs w:val="18"/>
            </w:rPr>
          </w:pPr>
        </w:p>
      </w:tc>
    </w:tr>
  </w:tbl>
  <w:p w:rsidR="00BF6277" w:rsidRDefault="00BF6277" w:rsidP="005C585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25842" w:type="dxa"/>
      <w:tblInd w:w="-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762"/>
      <w:gridCol w:w="851"/>
      <w:gridCol w:w="1273"/>
      <w:gridCol w:w="2838"/>
      <w:gridCol w:w="2268"/>
      <w:gridCol w:w="1656"/>
      <w:gridCol w:w="1962"/>
      <w:gridCol w:w="1962"/>
      <w:gridCol w:w="2160"/>
      <w:gridCol w:w="1260"/>
      <w:gridCol w:w="4050"/>
      <w:gridCol w:w="1800"/>
    </w:tblGrid>
    <w:tr w:rsidR="00BF6277" w:rsidTr="00F2752C">
      <w:trPr>
        <w:trHeight w:val="1552"/>
      </w:trPr>
      <w:tc>
        <w:tcPr>
          <w:tcW w:w="3762" w:type="dxa"/>
        </w:tcPr>
        <w:p w:rsidR="00BF6277" w:rsidRDefault="00BF6277" w:rsidP="00F2752C">
          <w:pPr>
            <w:pStyle w:val="a3"/>
            <w:ind w:left="110"/>
            <w:jc w:val="right"/>
            <w:rPr>
              <w:lang w:eastAsia="de-AT"/>
            </w:rPr>
          </w:pPr>
        </w:p>
        <w:p w:rsidR="00BF6277" w:rsidRPr="004C6ED2" w:rsidRDefault="00BF6277" w:rsidP="00F2752C">
          <w:pPr>
            <w:pStyle w:val="a3"/>
            <w:ind w:left="110"/>
          </w:pPr>
          <w:r>
            <w:t xml:space="preserve">   </w:t>
          </w:r>
          <w:r>
            <w:rPr>
              <w:lang w:val="ru-RU" w:eastAsia="ru-RU"/>
            </w:rPr>
            <w:drawing>
              <wp:inline distT="0" distB="0" distL="0" distR="0">
                <wp:extent cx="1803594" cy="603250"/>
                <wp:effectExtent l="0" t="0" r="0" b="6350"/>
                <wp:docPr id="13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ast_invest_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6643" cy="604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</w:tcPr>
        <w:p w:rsidR="00BF6277" w:rsidRPr="000A52CF" w:rsidRDefault="00BF6277" w:rsidP="004C6ED2">
          <w:pPr>
            <w:rPr>
              <w:lang w:val="uk-UA"/>
            </w:rPr>
          </w:pPr>
        </w:p>
      </w:tc>
      <w:tc>
        <w:tcPr>
          <w:tcW w:w="1273" w:type="dxa"/>
        </w:tcPr>
        <w:p w:rsidR="00BF6277" w:rsidRPr="0069689D" w:rsidRDefault="00BF6277" w:rsidP="000F0CDB"/>
      </w:tc>
      <w:tc>
        <w:tcPr>
          <w:tcW w:w="2838" w:type="dxa"/>
        </w:tcPr>
        <w:p w:rsidR="00BF6277" w:rsidRDefault="00BF6277" w:rsidP="00A64340">
          <w:pPr>
            <w:pStyle w:val="a3"/>
          </w:pPr>
        </w:p>
        <w:p w:rsidR="00BF6277" w:rsidRDefault="00BF6277" w:rsidP="00A64340"/>
        <w:p w:rsidR="00BF6277" w:rsidRPr="009A0F80" w:rsidRDefault="00BF6277" w:rsidP="004C6ED2">
          <w:pPr>
            <w:jc w:val="center"/>
          </w:pPr>
          <w:r>
            <w:t xml:space="preserve">                                                </w:t>
          </w:r>
        </w:p>
      </w:tc>
      <w:tc>
        <w:tcPr>
          <w:tcW w:w="2268" w:type="dxa"/>
        </w:tcPr>
        <w:p w:rsidR="00BF6277" w:rsidRPr="0069689D" w:rsidRDefault="00BF6277" w:rsidP="00F2752C">
          <w:pPr>
            <w:ind w:right="-249"/>
            <w:jc w:val="center"/>
          </w:pPr>
          <w:r>
            <w:rPr>
              <w:lang w:val="ru-RU" w:eastAsia="ru-RU"/>
            </w:rPr>
            <w:drawing>
              <wp:inline distT="0" distB="0" distL="0" distR="0">
                <wp:extent cx="1039865" cy="944245"/>
                <wp:effectExtent l="0" t="0" r="1905" b="0"/>
                <wp:docPr id="19" name="Изображение 64" descr="Macintosh HD:Users:gostevoj:Desktop:Снимок экрана 2016-11-20 в 00.52.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gostevoj:Desktop:Снимок экрана 2016-11-20 в 00.52.2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986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6" w:type="dxa"/>
        </w:tcPr>
        <w:p w:rsidR="00BF6277" w:rsidRPr="009A0F80" w:rsidRDefault="00BF6277" w:rsidP="00A64340">
          <w:pPr>
            <w:jc w:val="center"/>
          </w:pPr>
        </w:p>
      </w:tc>
      <w:tc>
        <w:tcPr>
          <w:tcW w:w="1962" w:type="dxa"/>
        </w:tcPr>
        <w:p w:rsidR="00BF6277" w:rsidRPr="003E5DA3" w:rsidRDefault="00BF6277" w:rsidP="00A64340">
          <w:pPr>
            <w:pStyle w:val="a3"/>
            <w:rPr>
              <w:b/>
              <w:sz w:val="16"/>
              <w:szCs w:val="18"/>
            </w:rPr>
          </w:pPr>
        </w:p>
      </w:tc>
      <w:tc>
        <w:tcPr>
          <w:tcW w:w="1962" w:type="dxa"/>
        </w:tcPr>
        <w:p w:rsidR="00BF6277" w:rsidRPr="009A0F80" w:rsidRDefault="00BF6277" w:rsidP="00A64340"/>
      </w:tc>
      <w:tc>
        <w:tcPr>
          <w:tcW w:w="2160" w:type="dxa"/>
        </w:tcPr>
        <w:p w:rsidR="00BF6277" w:rsidRDefault="00BF6277" w:rsidP="00A64340">
          <w:pPr>
            <w:pStyle w:val="a3"/>
          </w:pPr>
        </w:p>
      </w:tc>
      <w:tc>
        <w:tcPr>
          <w:tcW w:w="1260" w:type="dxa"/>
        </w:tcPr>
        <w:p w:rsidR="00BF6277" w:rsidRDefault="00BF6277" w:rsidP="00A64340">
          <w:pPr>
            <w:pStyle w:val="a3"/>
          </w:pPr>
        </w:p>
      </w:tc>
      <w:tc>
        <w:tcPr>
          <w:tcW w:w="4050" w:type="dxa"/>
        </w:tcPr>
        <w:p w:rsidR="00BF6277" w:rsidRDefault="00BF6277" w:rsidP="00A64340">
          <w:pPr>
            <w:pStyle w:val="a3"/>
          </w:pPr>
        </w:p>
      </w:tc>
      <w:tc>
        <w:tcPr>
          <w:tcW w:w="1800" w:type="dxa"/>
        </w:tcPr>
        <w:p w:rsidR="00BF6277" w:rsidRPr="003E5DA3" w:rsidRDefault="00BF6277" w:rsidP="00A64340">
          <w:pPr>
            <w:pStyle w:val="a3"/>
            <w:jc w:val="center"/>
            <w:rPr>
              <w:b/>
              <w:sz w:val="16"/>
              <w:szCs w:val="18"/>
            </w:rPr>
          </w:pPr>
        </w:p>
      </w:tc>
    </w:tr>
  </w:tbl>
  <w:p w:rsidR="00BF6277" w:rsidRPr="001555CB" w:rsidRDefault="00BF6277" w:rsidP="000F0CDB">
    <w:pPr>
      <w:pStyle w:val="a3"/>
      <w:rPr>
        <w:sz w:val="18"/>
        <w:szCs w:val="18"/>
      </w:rPr>
    </w:pPr>
    <w:r>
      <w:rPr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F3FA8"/>
    <w:multiLevelType w:val="hybridMultilevel"/>
    <w:tmpl w:val="BD1A4876"/>
    <w:lvl w:ilvl="0" w:tplc="90CEC5E6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">
    <w:nsid w:val="0AD008ED"/>
    <w:multiLevelType w:val="hybridMultilevel"/>
    <w:tmpl w:val="4FA25CD0"/>
    <w:lvl w:ilvl="0" w:tplc="90CEC5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C3F56"/>
    <w:multiLevelType w:val="hybridMultilevel"/>
    <w:tmpl w:val="28720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87BE7"/>
    <w:multiLevelType w:val="hybridMultilevel"/>
    <w:tmpl w:val="58B24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3029C"/>
    <w:multiLevelType w:val="hybridMultilevel"/>
    <w:tmpl w:val="656415C0"/>
    <w:lvl w:ilvl="0" w:tplc="ED36C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E02F0"/>
    <w:multiLevelType w:val="hybridMultilevel"/>
    <w:tmpl w:val="9E92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012F1"/>
    <w:multiLevelType w:val="hybridMultilevel"/>
    <w:tmpl w:val="96166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A6947"/>
    <w:multiLevelType w:val="hybridMultilevel"/>
    <w:tmpl w:val="312815F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7357D"/>
    <w:multiLevelType w:val="hybridMultilevel"/>
    <w:tmpl w:val="65281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75AED"/>
    <w:multiLevelType w:val="hybridMultilevel"/>
    <w:tmpl w:val="EE2227F4"/>
    <w:lvl w:ilvl="0" w:tplc="041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9FC7AAB"/>
    <w:multiLevelType w:val="hybridMultilevel"/>
    <w:tmpl w:val="77CE82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5901C6"/>
    <w:multiLevelType w:val="hybridMultilevel"/>
    <w:tmpl w:val="61F67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874A4"/>
    <w:multiLevelType w:val="hybridMultilevel"/>
    <w:tmpl w:val="F7C84D3E"/>
    <w:lvl w:ilvl="0" w:tplc="90CEC5E6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3">
    <w:nsid w:val="61A11D5F"/>
    <w:multiLevelType w:val="hybridMultilevel"/>
    <w:tmpl w:val="04663B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2063E"/>
    <w:multiLevelType w:val="hybridMultilevel"/>
    <w:tmpl w:val="EB84C4DC"/>
    <w:lvl w:ilvl="0" w:tplc="90CEC5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72403"/>
    <w:multiLevelType w:val="hybridMultilevel"/>
    <w:tmpl w:val="AE7667CE"/>
    <w:lvl w:ilvl="0" w:tplc="351CDB18">
      <w:numFmt w:val="bullet"/>
      <w:lvlText w:val="-"/>
      <w:lvlJc w:val="left"/>
      <w:pPr>
        <w:ind w:left="1069" w:hanging="360"/>
      </w:pPr>
      <w:rPr>
        <w:rFonts w:ascii="Calibri" w:eastAsiaTheme="minorHAnsi" w:hAnsi="Calibri" w:cs="Arial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70B10902"/>
    <w:multiLevelType w:val="hybridMultilevel"/>
    <w:tmpl w:val="91480D60"/>
    <w:lvl w:ilvl="0" w:tplc="90CEC5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4"/>
  </w:num>
  <w:num w:numId="5">
    <w:abstractNumId w:val="16"/>
  </w:num>
  <w:num w:numId="6">
    <w:abstractNumId w:val="1"/>
  </w:num>
  <w:num w:numId="7">
    <w:abstractNumId w:val="0"/>
  </w:num>
  <w:num w:numId="8">
    <w:abstractNumId w:val="12"/>
  </w:num>
  <w:num w:numId="9">
    <w:abstractNumId w:val="14"/>
  </w:num>
  <w:num w:numId="10">
    <w:abstractNumId w:val="15"/>
  </w:num>
  <w:num w:numId="11">
    <w:abstractNumId w:val="13"/>
  </w:num>
  <w:num w:numId="12">
    <w:abstractNumId w:val="9"/>
  </w:num>
  <w:num w:numId="13">
    <w:abstractNumId w:val="10"/>
  </w:num>
  <w:num w:numId="14">
    <w:abstractNumId w:val="5"/>
  </w:num>
  <w:num w:numId="15">
    <w:abstractNumId w:val="8"/>
  </w:num>
  <w:num w:numId="16">
    <w:abstractNumId w:val="2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jWysLCwNDI3szC0MDVU0lEKTi0uzszPAykwqQUAwLpwgywAAAA="/>
  </w:docVars>
  <w:rsids>
    <w:rsidRoot w:val="007E259C"/>
    <w:rsid w:val="00004BB0"/>
    <w:rsid w:val="00004EF9"/>
    <w:rsid w:val="00011398"/>
    <w:rsid w:val="00014F31"/>
    <w:rsid w:val="00023E94"/>
    <w:rsid w:val="00024C56"/>
    <w:rsid w:val="00031C6A"/>
    <w:rsid w:val="00035705"/>
    <w:rsid w:val="00036255"/>
    <w:rsid w:val="00037CDB"/>
    <w:rsid w:val="000438E4"/>
    <w:rsid w:val="00064C62"/>
    <w:rsid w:val="000703BC"/>
    <w:rsid w:val="00087D8C"/>
    <w:rsid w:val="00093934"/>
    <w:rsid w:val="000A0A76"/>
    <w:rsid w:val="000A3A9E"/>
    <w:rsid w:val="000A42DE"/>
    <w:rsid w:val="000A4600"/>
    <w:rsid w:val="000A52CF"/>
    <w:rsid w:val="000A6FB0"/>
    <w:rsid w:val="000B5500"/>
    <w:rsid w:val="000C22AD"/>
    <w:rsid w:val="000C7094"/>
    <w:rsid w:val="000C7C80"/>
    <w:rsid w:val="000D08BD"/>
    <w:rsid w:val="000E37E2"/>
    <w:rsid w:val="000F0C0A"/>
    <w:rsid w:val="000F0CDB"/>
    <w:rsid w:val="000F2EA4"/>
    <w:rsid w:val="00101BA6"/>
    <w:rsid w:val="00124A1A"/>
    <w:rsid w:val="00124D7B"/>
    <w:rsid w:val="00125FD9"/>
    <w:rsid w:val="00126C3F"/>
    <w:rsid w:val="00142CB2"/>
    <w:rsid w:val="00145166"/>
    <w:rsid w:val="00147F59"/>
    <w:rsid w:val="00154BEB"/>
    <w:rsid w:val="001555CB"/>
    <w:rsid w:val="0016335B"/>
    <w:rsid w:val="00163645"/>
    <w:rsid w:val="00167313"/>
    <w:rsid w:val="001757E3"/>
    <w:rsid w:val="00175A11"/>
    <w:rsid w:val="00175FEE"/>
    <w:rsid w:val="0018472B"/>
    <w:rsid w:val="001875B4"/>
    <w:rsid w:val="0019356C"/>
    <w:rsid w:val="001B3F3D"/>
    <w:rsid w:val="001B69C8"/>
    <w:rsid w:val="001B7862"/>
    <w:rsid w:val="001D14E3"/>
    <w:rsid w:val="001D29C5"/>
    <w:rsid w:val="001E610C"/>
    <w:rsid w:val="002027B8"/>
    <w:rsid w:val="00204BF7"/>
    <w:rsid w:val="0020704A"/>
    <w:rsid w:val="00214D07"/>
    <w:rsid w:val="0021763D"/>
    <w:rsid w:val="002236F5"/>
    <w:rsid w:val="00224963"/>
    <w:rsid w:val="00226398"/>
    <w:rsid w:val="0023115C"/>
    <w:rsid w:val="002344C6"/>
    <w:rsid w:val="00240D54"/>
    <w:rsid w:val="00245138"/>
    <w:rsid w:val="00252650"/>
    <w:rsid w:val="00260A33"/>
    <w:rsid w:val="00266B7D"/>
    <w:rsid w:val="00282135"/>
    <w:rsid w:val="002832C9"/>
    <w:rsid w:val="00284B26"/>
    <w:rsid w:val="00290A50"/>
    <w:rsid w:val="00292444"/>
    <w:rsid w:val="002A58B1"/>
    <w:rsid w:val="002A6E97"/>
    <w:rsid w:val="002B3184"/>
    <w:rsid w:val="002B3652"/>
    <w:rsid w:val="002B3FBA"/>
    <w:rsid w:val="002B6C90"/>
    <w:rsid w:val="002B6DD9"/>
    <w:rsid w:val="002C3AFD"/>
    <w:rsid w:val="002F2CCB"/>
    <w:rsid w:val="00303C50"/>
    <w:rsid w:val="00305649"/>
    <w:rsid w:val="00305CAF"/>
    <w:rsid w:val="00306447"/>
    <w:rsid w:val="00306E83"/>
    <w:rsid w:val="00310A22"/>
    <w:rsid w:val="00312047"/>
    <w:rsid w:val="003226E5"/>
    <w:rsid w:val="00324951"/>
    <w:rsid w:val="00326B91"/>
    <w:rsid w:val="00334560"/>
    <w:rsid w:val="00342898"/>
    <w:rsid w:val="003439D3"/>
    <w:rsid w:val="00345626"/>
    <w:rsid w:val="00346874"/>
    <w:rsid w:val="00351176"/>
    <w:rsid w:val="00357FFB"/>
    <w:rsid w:val="00364740"/>
    <w:rsid w:val="003754CC"/>
    <w:rsid w:val="003758D1"/>
    <w:rsid w:val="00376C4C"/>
    <w:rsid w:val="00376D08"/>
    <w:rsid w:val="003A0903"/>
    <w:rsid w:val="003B0D32"/>
    <w:rsid w:val="003B0DEE"/>
    <w:rsid w:val="003B49E4"/>
    <w:rsid w:val="003B68D3"/>
    <w:rsid w:val="003C18A3"/>
    <w:rsid w:val="003C2EA8"/>
    <w:rsid w:val="003C6006"/>
    <w:rsid w:val="003D26E6"/>
    <w:rsid w:val="003D515B"/>
    <w:rsid w:val="003D7C8F"/>
    <w:rsid w:val="003E1B1B"/>
    <w:rsid w:val="003E5DA3"/>
    <w:rsid w:val="00400724"/>
    <w:rsid w:val="00403073"/>
    <w:rsid w:val="004219C2"/>
    <w:rsid w:val="00425DC7"/>
    <w:rsid w:val="004344D6"/>
    <w:rsid w:val="004431D8"/>
    <w:rsid w:val="00443936"/>
    <w:rsid w:val="00443941"/>
    <w:rsid w:val="00450371"/>
    <w:rsid w:val="004545AD"/>
    <w:rsid w:val="00457B20"/>
    <w:rsid w:val="00467F0D"/>
    <w:rsid w:val="00476E81"/>
    <w:rsid w:val="0048262E"/>
    <w:rsid w:val="0048425C"/>
    <w:rsid w:val="00490362"/>
    <w:rsid w:val="004C2D2A"/>
    <w:rsid w:val="004C6ED2"/>
    <w:rsid w:val="004D0585"/>
    <w:rsid w:val="004D0C00"/>
    <w:rsid w:val="004D3F55"/>
    <w:rsid w:val="004D5B3E"/>
    <w:rsid w:val="004E6841"/>
    <w:rsid w:val="00502328"/>
    <w:rsid w:val="00511A7A"/>
    <w:rsid w:val="00513A50"/>
    <w:rsid w:val="0051479C"/>
    <w:rsid w:val="00520767"/>
    <w:rsid w:val="00525195"/>
    <w:rsid w:val="00526FE9"/>
    <w:rsid w:val="005275EB"/>
    <w:rsid w:val="005334F3"/>
    <w:rsid w:val="0053478B"/>
    <w:rsid w:val="00534FD3"/>
    <w:rsid w:val="00535A25"/>
    <w:rsid w:val="00536B3C"/>
    <w:rsid w:val="00537EF3"/>
    <w:rsid w:val="00544308"/>
    <w:rsid w:val="00546F65"/>
    <w:rsid w:val="005506C1"/>
    <w:rsid w:val="00557C31"/>
    <w:rsid w:val="00574482"/>
    <w:rsid w:val="00577DED"/>
    <w:rsid w:val="00584996"/>
    <w:rsid w:val="00585EE8"/>
    <w:rsid w:val="00585F3C"/>
    <w:rsid w:val="005961B0"/>
    <w:rsid w:val="005961F5"/>
    <w:rsid w:val="005A3F1C"/>
    <w:rsid w:val="005A7C13"/>
    <w:rsid w:val="005B05E1"/>
    <w:rsid w:val="005B08A1"/>
    <w:rsid w:val="005B0CE5"/>
    <w:rsid w:val="005B4ED0"/>
    <w:rsid w:val="005C5851"/>
    <w:rsid w:val="005C6273"/>
    <w:rsid w:val="005D2D35"/>
    <w:rsid w:val="005D2DA7"/>
    <w:rsid w:val="005E49FF"/>
    <w:rsid w:val="005F08AE"/>
    <w:rsid w:val="005F2EBC"/>
    <w:rsid w:val="005F6D54"/>
    <w:rsid w:val="006010ED"/>
    <w:rsid w:val="0061359D"/>
    <w:rsid w:val="00620A68"/>
    <w:rsid w:val="00623022"/>
    <w:rsid w:val="006242F5"/>
    <w:rsid w:val="00626574"/>
    <w:rsid w:val="00627270"/>
    <w:rsid w:val="006303F6"/>
    <w:rsid w:val="00634AFE"/>
    <w:rsid w:val="006458F4"/>
    <w:rsid w:val="00652306"/>
    <w:rsid w:val="00657B88"/>
    <w:rsid w:val="006754BC"/>
    <w:rsid w:val="0067714C"/>
    <w:rsid w:val="0067790F"/>
    <w:rsid w:val="0068243F"/>
    <w:rsid w:val="00691C85"/>
    <w:rsid w:val="00695AAA"/>
    <w:rsid w:val="0069689D"/>
    <w:rsid w:val="006A6269"/>
    <w:rsid w:val="006A758C"/>
    <w:rsid w:val="006B7395"/>
    <w:rsid w:val="006C6106"/>
    <w:rsid w:val="006D71AD"/>
    <w:rsid w:val="006E44BD"/>
    <w:rsid w:val="006E5A18"/>
    <w:rsid w:val="006E5F9F"/>
    <w:rsid w:val="006F0484"/>
    <w:rsid w:val="006F09E0"/>
    <w:rsid w:val="007014EA"/>
    <w:rsid w:val="0070464B"/>
    <w:rsid w:val="0071338C"/>
    <w:rsid w:val="0071511F"/>
    <w:rsid w:val="0071518A"/>
    <w:rsid w:val="00723AE7"/>
    <w:rsid w:val="007261C4"/>
    <w:rsid w:val="00730885"/>
    <w:rsid w:val="00733765"/>
    <w:rsid w:val="007338BD"/>
    <w:rsid w:val="00734315"/>
    <w:rsid w:val="007416EB"/>
    <w:rsid w:val="00742C15"/>
    <w:rsid w:val="00747925"/>
    <w:rsid w:val="00750A88"/>
    <w:rsid w:val="00755E2B"/>
    <w:rsid w:val="00763763"/>
    <w:rsid w:val="00763804"/>
    <w:rsid w:val="0078733F"/>
    <w:rsid w:val="00797AA9"/>
    <w:rsid w:val="007A1B8E"/>
    <w:rsid w:val="007A613B"/>
    <w:rsid w:val="007B2DB1"/>
    <w:rsid w:val="007B624C"/>
    <w:rsid w:val="007B78E7"/>
    <w:rsid w:val="007B7AB6"/>
    <w:rsid w:val="007C1488"/>
    <w:rsid w:val="007D27B0"/>
    <w:rsid w:val="007D2AB6"/>
    <w:rsid w:val="007D34DE"/>
    <w:rsid w:val="007D5CB1"/>
    <w:rsid w:val="007E259C"/>
    <w:rsid w:val="007F2373"/>
    <w:rsid w:val="007F4518"/>
    <w:rsid w:val="007F54E1"/>
    <w:rsid w:val="007F740F"/>
    <w:rsid w:val="00822C37"/>
    <w:rsid w:val="00822FF4"/>
    <w:rsid w:val="00823B3A"/>
    <w:rsid w:val="008278F3"/>
    <w:rsid w:val="0083065F"/>
    <w:rsid w:val="008306E8"/>
    <w:rsid w:val="00835375"/>
    <w:rsid w:val="00861CF6"/>
    <w:rsid w:val="0086791E"/>
    <w:rsid w:val="00877163"/>
    <w:rsid w:val="008813A7"/>
    <w:rsid w:val="00885437"/>
    <w:rsid w:val="008944CA"/>
    <w:rsid w:val="008953BA"/>
    <w:rsid w:val="008A63A7"/>
    <w:rsid w:val="008A6AB3"/>
    <w:rsid w:val="008B56A8"/>
    <w:rsid w:val="008C5857"/>
    <w:rsid w:val="008C695B"/>
    <w:rsid w:val="008C7D7B"/>
    <w:rsid w:val="008D1E9C"/>
    <w:rsid w:val="008D3F00"/>
    <w:rsid w:val="008D4C59"/>
    <w:rsid w:val="008E1C08"/>
    <w:rsid w:val="008E2728"/>
    <w:rsid w:val="008E6A9B"/>
    <w:rsid w:val="008E6EED"/>
    <w:rsid w:val="008F1266"/>
    <w:rsid w:val="008F330F"/>
    <w:rsid w:val="008F35C2"/>
    <w:rsid w:val="008F6E80"/>
    <w:rsid w:val="009031F9"/>
    <w:rsid w:val="009034BA"/>
    <w:rsid w:val="00916FEE"/>
    <w:rsid w:val="0092016E"/>
    <w:rsid w:val="00920C1D"/>
    <w:rsid w:val="00924AE3"/>
    <w:rsid w:val="009250D8"/>
    <w:rsid w:val="009300ED"/>
    <w:rsid w:val="00936DB0"/>
    <w:rsid w:val="0094746E"/>
    <w:rsid w:val="00956429"/>
    <w:rsid w:val="0095781B"/>
    <w:rsid w:val="0096088B"/>
    <w:rsid w:val="00974084"/>
    <w:rsid w:val="00975725"/>
    <w:rsid w:val="00990432"/>
    <w:rsid w:val="0099100B"/>
    <w:rsid w:val="0099188B"/>
    <w:rsid w:val="00992512"/>
    <w:rsid w:val="00993AA9"/>
    <w:rsid w:val="009973C6"/>
    <w:rsid w:val="009A0F80"/>
    <w:rsid w:val="009A66C7"/>
    <w:rsid w:val="009B3353"/>
    <w:rsid w:val="009B76A9"/>
    <w:rsid w:val="009C257E"/>
    <w:rsid w:val="009C494F"/>
    <w:rsid w:val="009C7438"/>
    <w:rsid w:val="009D2411"/>
    <w:rsid w:val="009D556C"/>
    <w:rsid w:val="009D7DD2"/>
    <w:rsid w:val="00A01776"/>
    <w:rsid w:val="00A1057F"/>
    <w:rsid w:val="00A16A36"/>
    <w:rsid w:val="00A21087"/>
    <w:rsid w:val="00A40D99"/>
    <w:rsid w:val="00A419A5"/>
    <w:rsid w:val="00A50E5E"/>
    <w:rsid w:val="00A548BC"/>
    <w:rsid w:val="00A568D6"/>
    <w:rsid w:val="00A57124"/>
    <w:rsid w:val="00A64340"/>
    <w:rsid w:val="00A73ED0"/>
    <w:rsid w:val="00A80505"/>
    <w:rsid w:val="00A84411"/>
    <w:rsid w:val="00A862DC"/>
    <w:rsid w:val="00A950AC"/>
    <w:rsid w:val="00AA20A1"/>
    <w:rsid w:val="00AA2BB6"/>
    <w:rsid w:val="00AA5500"/>
    <w:rsid w:val="00AA6C59"/>
    <w:rsid w:val="00AB523A"/>
    <w:rsid w:val="00AC585A"/>
    <w:rsid w:val="00AD4A6C"/>
    <w:rsid w:val="00AD4E8D"/>
    <w:rsid w:val="00AD699E"/>
    <w:rsid w:val="00AE23BE"/>
    <w:rsid w:val="00AE5CFA"/>
    <w:rsid w:val="00AE607F"/>
    <w:rsid w:val="00B03D57"/>
    <w:rsid w:val="00B05AB7"/>
    <w:rsid w:val="00B05BCA"/>
    <w:rsid w:val="00B11C0D"/>
    <w:rsid w:val="00B13CA7"/>
    <w:rsid w:val="00B15120"/>
    <w:rsid w:val="00B1606C"/>
    <w:rsid w:val="00B17ED0"/>
    <w:rsid w:val="00B215F3"/>
    <w:rsid w:val="00B26A8A"/>
    <w:rsid w:val="00B42381"/>
    <w:rsid w:val="00B4549D"/>
    <w:rsid w:val="00B67D40"/>
    <w:rsid w:val="00B76564"/>
    <w:rsid w:val="00B76995"/>
    <w:rsid w:val="00B85DFB"/>
    <w:rsid w:val="00B8766D"/>
    <w:rsid w:val="00B876C8"/>
    <w:rsid w:val="00B979CA"/>
    <w:rsid w:val="00BA348A"/>
    <w:rsid w:val="00BB01E0"/>
    <w:rsid w:val="00BB2E6A"/>
    <w:rsid w:val="00BC716F"/>
    <w:rsid w:val="00BC7657"/>
    <w:rsid w:val="00BC7EFA"/>
    <w:rsid w:val="00BD016B"/>
    <w:rsid w:val="00BD12EC"/>
    <w:rsid w:val="00BD5F06"/>
    <w:rsid w:val="00BF0032"/>
    <w:rsid w:val="00BF6277"/>
    <w:rsid w:val="00BF6AAD"/>
    <w:rsid w:val="00C03604"/>
    <w:rsid w:val="00C05552"/>
    <w:rsid w:val="00C06C46"/>
    <w:rsid w:val="00C11A6E"/>
    <w:rsid w:val="00C24FB2"/>
    <w:rsid w:val="00C46942"/>
    <w:rsid w:val="00C5376F"/>
    <w:rsid w:val="00C66D81"/>
    <w:rsid w:val="00C677D1"/>
    <w:rsid w:val="00C67AAD"/>
    <w:rsid w:val="00C7127C"/>
    <w:rsid w:val="00C716FF"/>
    <w:rsid w:val="00C82AE8"/>
    <w:rsid w:val="00C8306B"/>
    <w:rsid w:val="00C84524"/>
    <w:rsid w:val="00C85616"/>
    <w:rsid w:val="00C86765"/>
    <w:rsid w:val="00C97603"/>
    <w:rsid w:val="00CB0F2C"/>
    <w:rsid w:val="00CC060E"/>
    <w:rsid w:val="00CC1272"/>
    <w:rsid w:val="00CC7318"/>
    <w:rsid w:val="00CD410A"/>
    <w:rsid w:val="00CF02D6"/>
    <w:rsid w:val="00CF2C65"/>
    <w:rsid w:val="00CF3B4A"/>
    <w:rsid w:val="00CF4FF0"/>
    <w:rsid w:val="00D00DA6"/>
    <w:rsid w:val="00D16697"/>
    <w:rsid w:val="00D2104E"/>
    <w:rsid w:val="00D22587"/>
    <w:rsid w:val="00D2330C"/>
    <w:rsid w:val="00D2436A"/>
    <w:rsid w:val="00D36590"/>
    <w:rsid w:val="00D41711"/>
    <w:rsid w:val="00D449E6"/>
    <w:rsid w:val="00D457F9"/>
    <w:rsid w:val="00D462A7"/>
    <w:rsid w:val="00D505A1"/>
    <w:rsid w:val="00D55257"/>
    <w:rsid w:val="00D560BC"/>
    <w:rsid w:val="00D63A62"/>
    <w:rsid w:val="00D670E1"/>
    <w:rsid w:val="00D6714E"/>
    <w:rsid w:val="00D7202A"/>
    <w:rsid w:val="00D7704F"/>
    <w:rsid w:val="00D77537"/>
    <w:rsid w:val="00D85844"/>
    <w:rsid w:val="00D90084"/>
    <w:rsid w:val="00D911C9"/>
    <w:rsid w:val="00DA2213"/>
    <w:rsid w:val="00DA5767"/>
    <w:rsid w:val="00DB16C3"/>
    <w:rsid w:val="00DC2391"/>
    <w:rsid w:val="00DD0631"/>
    <w:rsid w:val="00DD3CAA"/>
    <w:rsid w:val="00DD6C7F"/>
    <w:rsid w:val="00DE08E6"/>
    <w:rsid w:val="00DE363E"/>
    <w:rsid w:val="00DE7574"/>
    <w:rsid w:val="00DF2A81"/>
    <w:rsid w:val="00DF5FC6"/>
    <w:rsid w:val="00DF6CB6"/>
    <w:rsid w:val="00E019BF"/>
    <w:rsid w:val="00E04025"/>
    <w:rsid w:val="00E05274"/>
    <w:rsid w:val="00E06540"/>
    <w:rsid w:val="00E1156E"/>
    <w:rsid w:val="00E420B9"/>
    <w:rsid w:val="00E45044"/>
    <w:rsid w:val="00E452B0"/>
    <w:rsid w:val="00E4772D"/>
    <w:rsid w:val="00E52850"/>
    <w:rsid w:val="00E54EA5"/>
    <w:rsid w:val="00E760BB"/>
    <w:rsid w:val="00E777DE"/>
    <w:rsid w:val="00E8089A"/>
    <w:rsid w:val="00E872E1"/>
    <w:rsid w:val="00E931D9"/>
    <w:rsid w:val="00E93794"/>
    <w:rsid w:val="00E94047"/>
    <w:rsid w:val="00E9797A"/>
    <w:rsid w:val="00EA428F"/>
    <w:rsid w:val="00EA4B10"/>
    <w:rsid w:val="00EA640E"/>
    <w:rsid w:val="00EA703A"/>
    <w:rsid w:val="00EB5D36"/>
    <w:rsid w:val="00EC038F"/>
    <w:rsid w:val="00EC140D"/>
    <w:rsid w:val="00EC280A"/>
    <w:rsid w:val="00EC378B"/>
    <w:rsid w:val="00ED44ED"/>
    <w:rsid w:val="00ED5DC1"/>
    <w:rsid w:val="00ED71AB"/>
    <w:rsid w:val="00EE0994"/>
    <w:rsid w:val="00EE59C0"/>
    <w:rsid w:val="00EE73E6"/>
    <w:rsid w:val="00F040B4"/>
    <w:rsid w:val="00F10402"/>
    <w:rsid w:val="00F11A37"/>
    <w:rsid w:val="00F11DE9"/>
    <w:rsid w:val="00F1508E"/>
    <w:rsid w:val="00F222EC"/>
    <w:rsid w:val="00F2752C"/>
    <w:rsid w:val="00F302AB"/>
    <w:rsid w:val="00F4233A"/>
    <w:rsid w:val="00F44299"/>
    <w:rsid w:val="00F46A2D"/>
    <w:rsid w:val="00F5300D"/>
    <w:rsid w:val="00F5475D"/>
    <w:rsid w:val="00F54D85"/>
    <w:rsid w:val="00F56991"/>
    <w:rsid w:val="00F5774D"/>
    <w:rsid w:val="00F64421"/>
    <w:rsid w:val="00F9013B"/>
    <w:rsid w:val="00F9310F"/>
    <w:rsid w:val="00F9778F"/>
    <w:rsid w:val="00FC27C5"/>
    <w:rsid w:val="00FD2699"/>
    <w:rsid w:val="00FE25DE"/>
    <w:rsid w:val="00FE54FA"/>
    <w:rsid w:val="00FE6623"/>
    <w:rsid w:val="00FF2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54F5AFA-8E81-4123-B8E8-4514E258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59C"/>
    <w:rPr>
      <w:noProof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2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259C"/>
  </w:style>
  <w:style w:type="paragraph" w:styleId="a5">
    <w:name w:val="footer"/>
    <w:basedOn w:val="a"/>
    <w:link w:val="a6"/>
    <w:uiPriority w:val="99"/>
    <w:unhideWhenUsed/>
    <w:rsid w:val="007E25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259C"/>
  </w:style>
  <w:style w:type="table" w:styleId="a7">
    <w:name w:val="Table Grid"/>
    <w:basedOn w:val="a1"/>
    <w:uiPriority w:val="39"/>
    <w:rsid w:val="007E2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Bullet Points,Liste Paragraf,Listenabsatz1,Llista Nivell1,Lista de nivel 1,Paragraphe de liste PBLH,Normal bullet 2,Graph &amp; Table tite,Table of contents numbered,Bullet list"/>
    <w:basedOn w:val="a"/>
    <w:link w:val="a9"/>
    <w:uiPriority w:val="34"/>
    <w:qFormat/>
    <w:rsid w:val="007E259C"/>
    <w:pPr>
      <w:spacing w:after="200" w:line="276" w:lineRule="auto"/>
      <w:ind w:left="720"/>
      <w:contextualSpacing/>
    </w:pPr>
    <w:rPr>
      <w:rFonts w:ascii="Calibri" w:eastAsia="Calibri" w:hAnsi="Calibri" w:cs="Times New Roman"/>
      <w:noProof w:val="0"/>
      <w:lang w:val="ru-RU"/>
    </w:rPr>
  </w:style>
  <w:style w:type="character" w:customStyle="1" w:styleId="apple-converted-space">
    <w:name w:val="apple-converted-space"/>
    <w:basedOn w:val="a0"/>
    <w:rsid w:val="007E259C"/>
  </w:style>
  <w:style w:type="character" w:styleId="aa">
    <w:name w:val="Hyperlink"/>
    <w:basedOn w:val="a0"/>
    <w:uiPriority w:val="99"/>
    <w:unhideWhenUsed/>
    <w:rsid w:val="007E259C"/>
    <w:rPr>
      <w:color w:val="EE7B08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24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4FB2"/>
    <w:rPr>
      <w:rFonts w:ascii="Tahoma" w:hAnsi="Tahoma" w:cs="Tahoma"/>
      <w:noProof/>
      <w:sz w:val="16"/>
      <w:szCs w:val="16"/>
      <w:lang w:val="en-US"/>
    </w:rPr>
  </w:style>
  <w:style w:type="character" w:styleId="ad">
    <w:name w:val="FollowedHyperlink"/>
    <w:basedOn w:val="a0"/>
    <w:uiPriority w:val="99"/>
    <w:semiHidden/>
    <w:unhideWhenUsed/>
    <w:rsid w:val="005275EB"/>
    <w:rPr>
      <w:color w:val="977B2D" w:themeColor="followedHyperlink"/>
      <w:u w:val="single"/>
    </w:rPr>
  </w:style>
  <w:style w:type="character" w:styleId="ae">
    <w:name w:val="Emphasis"/>
    <w:basedOn w:val="a0"/>
    <w:uiPriority w:val="20"/>
    <w:qFormat/>
    <w:rsid w:val="00B4549D"/>
    <w:rPr>
      <w:i/>
      <w:iCs/>
    </w:rPr>
  </w:style>
  <w:style w:type="paragraph" w:customStyle="1" w:styleId="DecimalAligned">
    <w:name w:val="Decimal Aligned"/>
    <w:basedOn w:val="a"/>
    <w:uiPriority w:val="40"/>
    <w:qFormat/>
    <w:rsid w:val="004431D8"/>
    <w:pPr>
      <w:tabs>
        <w:tab w:val="decimal" w:pos="360"/>
      </w:tabs>
      <w:spacing w:after="200" w:line="276" w:lineRule="auto"/>
    </w:pPr>
    <w:rPr>
      <w:rFonts w:eastAsiaTheme="minorEastAsia" w:cs="Times New Roman"/>
      <w:noProof w:val="0"/>
    </w:rPr>
  </w:style>
  <w:style w:type="paragraph" w:styleId="af">
    <w:name w:val="footnote text"/>
    <w:basedOn w:val="a"/>
    <w:link w:val="af0"/>
    <w:uiPriority w:val="99"/>
    <w:unhideWhenUsed/>
    <w:rsid w:val="004431D8"/>
    <w:pPr>
      <w:spacing w:after="0" w:line="240" w:lineRule="auto"/>
    </w:pPr>
    <w:rPr>
      <w:rFonts w:eastAsiaTheme="minorEastAsia" w:cs="Times New Roman"/>
      <w:noProof w:val="0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4431D8"/>
    <w:rPr>
      <w:rFonts w:eastAsiaTheme="minorEastAsia" w:cs="Times New Roman"/>
      <w:sz w:val="20"/>
      <w:szCs w:val="20"/>
      <w:lang w:val="en-US"/>
    </w:rPr>
  </w:style>
  <w:style w:type="character" w:styleId="af1">
    <w:name w:val="Subtle Emphasis"/>
    <w:basedOn w:val="a0"/>
    <w:uiPriority w:val="19"/>
    <w:qFormat/>
    <w:rsid w:val="004431D8"/>
    <w:rPr>
      <w:i/>
      <w:iCs/>
    </w:rPr>
  </w:style>
  <w:style w:type="table" w:styleId="2-5">
    <w:name w:val="Medium Shading 2 Accent 5"/>
    <w:basedOn w:val="a1"/>
    <w:uiPriority w:val="64"/>
    <w:rsid w:val="004431D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itternetztabelle2Akzent31">
    <w:name w:val="Gitternetztabelle 2 – Akzent 31"/>
    <w:basedOn w:val="a1"/>
    <w:uiPriority w:val="47"/>
    <w:rsid w:val="004431D8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customStyle="1" w:styleId="Gitternetztabelle4Akzent51">
    <w:name w:val="Gitternetztabelle 4 – Akzent 51"/>
    <w:basedOn w:val="a1"/>
    <w:uiPriority w:val="49"/>
    <w:rsid w:val="004431D8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customStyle="1" w:styleId="Gitternetztabelle4Akzent61">
    <w:name w:val="Gitternetztabelle 4 – Akzent 61"/>
    <w:basedOn w:val="a1"/>
    <w:uiPriority w:val="49"/>
    <w:rsid w:val="000C7094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paragraph" w:styleId="af2">
    <w:name w:val="No Spacing"/>
    <w:uiPriority w:val="1"/>
    <w:qFormat/>
    <w:rsid w:val="000C7094"/>
    <w:pPr>
      <w:spacing w:after="0" w:line="240" w:lineRule="auto"/>
    </w:pPr>
    <w:rPr>
      <w:noProof/>
      <w:lang w:val="en-US"/>
    </w:rPr>
  </w:style>
  <w:style w:type="character" w:customStyle="1" w:styleId="a9">
    <w:name w:val="Абзац списка Знак"/>
    <w:aliases w:val="Bullet Points Знак,Liste Paragraf Знак,Listenabsatz1 Знак,Llista Nivell1 Знак,Lista de nivel 1 Знак,Paragraphe de liste PBLH Знак,Normal bullet 2 Знак,Graph &amp; Table tite Знак,Table of contents numbered Знак,Bullet list Знак"/>
    <w:link w:val="a8"/>
    <w:uiPriority w:val="34"/>
    <w:locked/>
    <w:rsid w:val="00FD2699"/>
    <w:rPr>
      <w:rFonts w:ascii="Calibri" w:eastAsia="Calibri" w:hAnsi="Calibri" w:cs="Times New Roman"/>
      <w:lang w:val="ru-RU"/>
    </w:rPr>
  </w:style>
  <w:style w:type="table" w:customStyle="1" w:styleId="Gitternetztabelle2Akzent11">
    <w:name w:val="Gitternetztabelle 2 – Akzent 11"/>
    <w:basedOn w:val="a1"/>
    <w:uiPriority w:val="47"/>
    <w:rsid w:val="00FD2699"/>
    <w:pPr>
      <w:spacing w:after="0" w:line="240" w:lineRule="auto"/>
    </w:pPr>
    <w:rPr>
      <w:lang w:val="ru-RU"/>
    </w:r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customStyle="1" w:styleId="Gitternetztabelle2Akzent61">
    <w:name w:val="Gitternetztabelle 2 – Akzent 61"/>
    <w:basedOn w:val="a1"/>
    <w:uiPriority w:val="47"/>
    <w:rsid w:val="00FD2699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character" w:styleId="af3">
    <w:name w:val="annotation reference"/>
    <w:basedOn w:val="a0"/>
    <w:uiPriority w:val="99"/>
    <w:semiHidden/>
    <w:unhideWhenUsed/>
    <w:rsid w:val="00511A7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11A7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11A7A"/>
    <w:rPr>
      <w:noProof/>
      <w:sz w:val="20"/>
      <w:szCs w:val="20"/>
      <w:lang w:val="en-US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11A7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511A7A"/>
    <w:rPr>
      <w:b/>
      <w:bCs/>
      <w:noProof/>
      <w:sz w:val="20"/>
      <w:szCs w:val="20"/>
      <w:lang w:val="en-US"/>
    </w:rPr>
  </w:style>
  <w:style w:type="table" w:customStyle="1" w:styleId="Rastertabelle4-Akzent51">
    <w:name w:val="Rastertabelle 4 - Akzent 51"/>
    <w:basedOn w:val="a1"/>
    <w:uiPriority w:val="49"/>
    <w:rsid w:val="008C5857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character" w:styleId="af8">
    <w:name w:val="Strong"/>
    <w:basedOn w:val="a0"/>
    <w:uiPriority w:val="22"/>
    <w:qFormat/>
    <w:rsid w:val="003C18A3"/>
    <w:rPr>
      <w:b/>
      <w:bCs/>
    </w:rPr>
  </w:style>
  <w:style w:type="character" w:styleId="af9">
    <w:name w:val="endnote reference"/>
    <w:semiHidden/>
    <w:unhideWhenUsed/>
    <w:rsid w:val="005F08AE"/>
    <w:rPr>
      <w:vertAlign w:val="superscript"/>
    </w:rPr>
  </w:style>
  <w:style w:type="character" w:customStyle="1" w:styleId="shorttext">
    <w:name w:val="short_text"/>
    <w:basedOn w:val="a0"/>
    <w:rsid w:val="005F08AE"/>
  </w:style>
  <w:style w:type="character" w:customStyle="1" w:styleId="alt-edited">
    <w:name w:val="alt-edited"/>
    <w:basedOn w:val="a0"/>
    <w:rsid w:val="005F08AE"/>
  </w:style>
  <w:style w:type="paragraph" w:customStyle="1" w:styleId="default">
    <w:name w:val="default"/>
    <w:basedOn w:val="a"/>
    <w:rsid w:val="006E5A18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val="ro-RO" w:eastAsia="ro-RO"/>
    </w:rPr>
  </w:style>
  <w:style w:type="paragraph" w:customStyle="1" w:styleId="Standard1">
    <w:name w:val="Standard1"/>
    <w:rsid w:val="001757E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5" Type="http://schemas.openxmlformats.org/officeDocument/2006/relationships/image" Target="media/image12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6AE1-FEA9-47B4-A93F-761D4B96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1783</Words>
  <Characters>10168</Characters>
  <Application>Microsoft Office Word</Application>
  <DocSecurity>0</DocSecurity>
  <Lines>84</Lines>
  <Paragraphs>23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11928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Луговцова Е.И.</cp:lastModifiedBy>
  <cp:revision>10</cp:revision>
  <cp:lastPrinted>2017-06-26T15:28:00Z</cp:lastPrinted>
  <dcterms:created xsi:type="dcterms:W3CDTF">2017-06-26T15:33:00Z</dcterms:created>
  <dcterms:modified xsi:type="dcterms:W3CDTF">2017-06-29T07:03:00Z</dcterms:modified>
</cp:coreProperties>
</file>